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D8" w:rsidRPr="00277C0F" w:rsidRDefault="003A218E" w:rsidP="00604318">
      <w:pPr>
        <w:spacing w:before="240" w:after="0" w:line="276" w:lineRule="auto"/>
        <w:jc w:val="both"/>
        <w:rPr>
          <w:b/>
          <w:sz w:val="28"/>
          <w:szCs w:val="28"/>
          <w:lang w:val="bg-BG"/>
        </w:rPr>
      </w:pPr>
      <w:r w:rsidRPr="0010068A">
        <w:rPr>
          <w:noProof/>
          <w:sz w:val="28"/>
          <w:lang w:val="bg-BG" w:eastAsia="bg-BG"/>
        </w:rPr>
        <w:drawing>
          <wp:anchor distT="0" distB="0" distL="114300" distR="114300" simplePos="0" relativeHeight="251659264" behindDoc="1" locked="0" layoutInCell="1" allowOverlap="1" wp14:anchorId="713F16DC" wp14:editId="1C5CDA07">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0B5A4F">
        <w:rPr>
          <w:rFonts w:eastAsia="Times New Roman" w:cs="Times New Roman"/>
          <w:b/>
          <w:bCs/>
          <w:color w:val="000000"/>
          <w:sz w:val="28"/>
          <w:lang w:val="bg-BG"/>
        </w:rPr>
        <w:t xml:space="preserve"> </w:t>
      </w:r>
      <w:r w:rsidR="006830D8" w:rsidRPr="0010068A">
        <w:rPr>
          <w:rFonts w:eastAsia="Times New Roman" w:cs="Times New Roman"/>
          <w:b/>
          <w:bCs/>
          <w:color w:val="000000"/>
          <w:sz w:val="28"/>
          <w:lang w:val="bg-BG"/>
        </w:rPr>
        <w:t>0</w:t>
      </w:r>
      <w:r w:rsidR="006830D8">
        <w:rPr>
          <w:rFonts w:eastAsia="Times New Roman" w:cs="Times New Roman"/>
          <w:b/>
          <w:bCs/>
          <w:color w:val="000000"/>
          <w:sz w:val="28"/>
        </w:rPr>
        <w:t xml:space="preserve">6001 </w:t>
      </w:r>
      <w:r w:rsidR="006830D8" w:rsidRPr="00277C0F">
        <w:rPr>
          <w:b/>
          <w:sz w:val="28"/>
          <w:szCs w:val="28"/>
          <w:lang w:val="bg-BG"/>
        </w:rPr>
        <w:t>Да се научим да харчим</w:t>
      </w:r>
      <w:r w:rsidR="006830D8" w:rsidRPr="00277C0F">
        <w:rPr>
          <w:b/>
          <w:sz w:val="28"/>
          <w:szCs w:val="28"/>
        </w:rPr>
        <w:t xml:space="preserve"> </w:t>
      </w:r>
      <w:r w:rsidR="006830D8" w:rsidRPr="00277C0F">
        <w:rPr>
          <w:b/>
          <w:sz w:val="28"/>
          <w:szCs w:val="28"/>
          <w:lang w:val="bg-BG"/>
        </w:rPr>
        <w:t xml:space="preserve">и даряваме   </w:t>
      </w:r>
    </w:p>
    <w:p w:rsidR="006830D8" w:rsidRDefault="006830D8" w:rsidP="006830D8">
      <w:pPr>
        <w:spacing w:after="0"/>
        <w:jc w:val="both"/>
        <w:rPr>
          <w:lang w:val="bg-BG"/>
        </w:rPr>
      </w:pPr>
    </w:p>
    <w:p w:rsidR="006830D8" w:rsidRPr="000956F4" w:rsidRDefault="006830D8" w:rsidP="006830D8">
      <w:pPr>
        <w:spacing w:after="0"/>
        <w:jc w:val="both"/>
        <w:rPr>
          <w:b/>
          <w:lang w:val="bg-BG"/>
        </w:rPr>
      </w:pPr>
      <w:r w:rsidRPr="00277C0F">
        <w:rPr>
          <w:b/>
          <w:lang w:val="bg-BG"/>
        </w:rPr>
        <w:t>Клас:</w:t>
      </w:r>
      <w:r w:rsidRPr="000956F4">
        <w:rPr>
          <w:lang w:val="bg-BG"/>
        </w:rPr>
        <w:t xml:space="preserve"> </w:t>
      </w:r>
      <w:r w:rsidRPr="000956F4">
        <w:rPr>
          <w:b/>
          <w:lang w:val="bg-BG"/>
        </w:rPr>
        <w:t>6</w:t>
      </w:r>
      <w:r w:rsidRPr="000956F4">
        <w:rPr>
          <w:b/>
          <w:vertAlign w:val="superscript"/>
          <w:lang w:val="bg-BG"/>
        </w:rPr>
        <w:t>ти</w:t>
      </w:r>
    </w:p>
    <w:p w:rsidR="006830D8" w:rsidRDefault="006830D8" w:rsidP="006830D8">
      <w:pPr>
        <w:spacing w:after="0"/>
        <w:jc w:val="both"/>
        <w:rPr>
          <w:i/>
          <w:lang w:val="bg-BG"/>
        </w:rPr>
      </w:pPr>
    </w:p>
    <w:p w:rsidR="006830D8" w:rsidRPr="00277C0F" w:rsidRDefault="006830D8" w:rsidP="006830D8">
      <w:pPr>
        <w:spacing w:after="0"/>
        <w:jc w:val="both"/>
        <w:rPr>
          <w:b/>
          <w:i/>
          <w:lang w:val="bg-BG"/>
        </w:rPr>
      </w:pPr>
      <w:r w:rsidRPr="00277C0F">
        <w:rPr>
          <w:b/>
          <w:i/>
          <w:lang w:val="bg-BG"/>
        </w:rPr>
        <w:t xml:space="preserve">Учениците изготвят личен план на разходите въз основа на реалистично прогнозирани месечни приходи и разходи. </w:t>
      </w:r>
      <w:r>
        <w:rPr>
          <w:b/>
          <w:i/>
          <w:lang w:val="bg-BG"/>
        </w:rPr>
        <w:t>Те о</w:t>
      </w:r>
      <w:r w:rsidRPr="00277C0F">
        <w:rPr>
          <w:b/>
          <w:i/>
          <w:lang w:val="bg-BG"/>
        </w:rPr>
        <w:t>рганизират кампания за набиране на средства и предоставят парите, набрани от класа, на благотворителна организация по техен избор.</w:t>
      </w:r>
    </w:p>
    <w:p w:rsidR="006830D8" w:rsidRPr="00277C0F" w:rsidRDefault="006830D8" w:rsidP="006830D8">
      <w:pPr>
        <w:spacing w:after="0"/>
        <w:jc w:val="both"/>
        <w:rPr>
          <w:i/>
          <w:lang w:val="bg-BG"/>
        </w:rPr>
      </w:pPr>
    </w:p>
    <w:p w:rsidR="006830D8" w:rsidRPr="00277C0F" w:rsidRDefault="006830D8" w:rsidP="006830D8">
      <w:pPr>
        <w:spacing w:after="0"/>
        <w:jc w:val="both"/>
        <w:rPr>
          <w:lang w:val="bg-BG"/>
        </w:rPr>
      </w:pPr>
      <w:r w:rsidRPr="00277C0F">
        <w:rPr>
          <w:b/>
          <w:lang w:val="bg-BG"/>
        </w:rPr>
        <w:t>Продължителност</w:t>
      </w:r>
      <w:r>
        <w:rPr>
          <w:b/>
          <w:lang w:val="bg-BG"/>
        </w:rPr>
        <w:t xml:space="preserve">: </w:t>
      </w:r>
      <w:r w:rsidR="00E67719" w:rsidRPr="00E67719">
        <w:rPr>
          <w:lang w:val="bg-BG"/>
        </w:rPr>
        <w:t>Три</w:t>
      </w:r>
      <w:r w:rsidRPr="00277C0F">
        <w:rPr>
          <w:lang w:val="bg-BG"/>
        </w:rPr>
        <w:t xml:space="preserve"> занятия по 4</w:t>
      </w:r>
      <w:r w:rsidR="000956F4">
        <w:rPr>
          <w:lang w:val="bg-BG"/>
        </w:rPr>
        <w:t>0</w:t>
      </w:r>
      <w:r w:rsidRPr="00277C0F">
        <w:rPr>
          <w:lang w:val="bg-BG"/>
        </w:rPr>
        <w:t xml:space="preserve"> минути</w:t>
      </w:r>
    </w:p>
    <w:p w:rsidR="006830D8" w:rsidRDefault="006830D8" w:rsidP="006830D8">
      <w:pPr>
        <w:spacing w:after="0"/>
        <w:jc w:val="both"/>
        <w:rPr>
          <w:lang w:val="bg-BG"/>
        </w:rPr>
      </w:pPr>
    </w:p>
    <w:p w:rsidR="006830D8" w:rsidRPr="00277C0F" w:rsidRDefault="006830D8" w:rsidP="006830D8">
      <w:pPr>
        <w:spacing w:after="0"/>
        <w:jc w:val="both"/>
        <w:rPr>
          <w:b/>
          <w:lang w:val="bg-BG"/>
        </w:rPr>
      </w:pPr>
      <w:r w:rsidRPr="00277C0F">
        <w:rPr>
          <w:b/>
          <w:lang w:val="bg-BG"/>
        </w:rPr>
        <w:t>Цели</w:t>
      </w:r>
    </w:p>
    <w:p w:rsidR="006830D8" w:rsidRPr="00277C0F" w:rsidRDefault="000956F4" w:rsidP="006830D8">
      <w:pPr>
        <w:pStyle w:val="ListParagraph"/>
        <w:numPr>
          <w:ilvl w:val="0"/>
          <w:numId w:val="47"/>
        </w:numPr>
        <w:spacing w:after="0" w:line="276" w:lineRule="auto"/>
        <w:jc w:val="both"/>
        <w:rPr>
          <w:lang w:val="bg-BG"/>
        </w:rPr>
      </w:pPr>
      <w:r>
        <w:rPr>
          <w:lang w:val="bg-BG"/>
        </w:rPr>
        <w:t>Учениците д</w:t>
      </w:r>
      <w:r w:rsidR="006830D8">
        <w:rPr>
          <w:lang w:val="bg-BG"/>
        </w:rPr>
        <w:t xml:space="preserve">а развият умения да разделят </w:t>
      </w:r>
      <w:r w:rsidR="006830D8" w:rsidRPr="00277C0F">
        <w:rPr>
          <w:lang w:val="bg-BG"/>
        </w:rPr>
        <w:t xml:space="preserve">приходите </w:t>
      </w:r>
      <w:r w:rsidR="006830D8">
        <w:rPr>
          <w:lang w:val="bg-BG"/>
        </w:rPr>
        <w:t xml:space="preserve">от </w:t>
      </w:r>
      <w:r w:rsidR="006830D8" w:rsidRPr="00277C0F">
        <w:rPr>
          <w:lang w:val="bg-BG"/>
        </w:rPr>
        <w:t>разходите;</w:t>
      </w:r>
    </w:p>
    <w:p w:rsidR="006830D8" w:rsidRPr="00277C0F" w:rsidRDefault="006830D8" w:rsidP="006830D8">
      <w:pPr>
        <w:pStyle w:val="ListParagraph"/>
        <w:numPr>
          <w:ilvl w:val="0"/>
          <w:numId w:val="47"/>
        </w:numPr>
        <w:spacing w:after="0" w:line="276" w:lineRule="auto"/>
        <w:jc w:val="both"/>
        <w:rPr>
          <w:lang w:val="bg-BG"/>
        </w:rPr>
      </w:pPr>
      <w:r w:rsidRPr="00277C0F">
        <w:rPr>
          <w:lang w:val="bg-BG"/>
        </w:rPr>
        <w:t xml:space="preserve">Да </w:t>
      </w:r>
      <w:r>
        <w:rPr>
          <w:lang w:val="bg-BG"/>
        </w:rPr>
        <w:t xml:space="preserve">се научат да изготвят </w:t>
      </w:r>
      <w:r w:rsidRPr="00277C0F">
        <w:rPr>
          <w:lang w:val="bg-BG"/>
        </w:rPr>
        <w:t xml:space="preserve">личен </w:t>
      </w:r>
      <w:r>
        <w:rPr>
          <w:lang w:val="bg-BG"/>
        </w:rPr>
        <w:t xml:space="preserve">бюджет, в който </w:t>
      </w:r>
      <w:r w:rsidRPr="00277C0F">
        <w:rPr>
          <w:lang w:val="bg-BG"/>
        </w:rPr>
        <w:t>отразени харченето, спестяването, инвестирането и даряването на средства;</w:t>
      </w:r>
    </w:p>
    <w:p w:rsidR="006830D8" w:rsidRDefault="006830D8" w:rsidP="006830D8">
      <w:pPr>
        <w:pStyle w:val="ListParagraph"/>
        <w:numPr>
          <w:ilvl w:val="0"/>
          <w:numId w:val="47"/>
        </w:numPr>
        <w:spacing w:after="0" w:line="276" w:lineRule="auto"/>
        <w:jc w:val="both"/>
        <w:rPr>
          <w:lang w:val="bg-BG"/>
        </w:rPr>
      </w:pPr>
      <w:r>
        <w:rPr>
          <w:lang w:val="bg-BG"/>
        </w:rPr>
        <w:t>Да развият и затвърдят нагласи за благотворителност, к</w:t>
      </w:r>
      <w:r w:rsidRPr="00C015C6">
        <w:rPr>
          <w:lang w:val="bg-BG"/>
        </w:rPr>
        <w:t xml:space="preserve">ато дарят </w:t>
      </w:r>
      <w:r>
        <w:rPr>
          <w:lang w:val="bg-BG"/>
        </w:rPr>
        <w:t xml:space="preserve">спестените </w:t>
      </w:r>
      <w:r w:rsidRPr="00C015C6">
        <w:rPr>
          <w:lang w:val="bg-BG"/>
        </w:rPr>
        <w:t xml:space="preserve">пари на </w:t>
      </w:r>
      <w:r w:rsidR="00EA7DDB">
        <w:rPr>
          <w:lang w:val="bg-BG"/>
        </w:rPr>
        <w:t xml:space="preserve">неправителствена </w:t>
      </w:r>
      <w:r w:rsidRPr="00C015C6">
        <w:rPr>
          <w:lang w:val="bg-BG"/>
        </w:rPr>
        <w:t>организация, избрана от класа</w:t>
      </w:r>
      <w:r>
        <w:rPr>
          <w:lang w:val="bg-BG"/>
        </w:rPr>
        <w:t>.</w:t>
      </w:r>
    </w:p>
    <w:p w:rsidR="000956F4" w:rsidRDefault="000956F4" w:rsidP="000956F4">
      <w:pPr>
        <w:pStyle w:val="ListParagraph"/>
        <w:spacing w:after="0" w:line="276" w:lineRule="auto"/>
        <w:ind w:left="786"/>
        <w:jc w:val="both"/>
        <w:rPr>
          <w:lang w:val="bg-BG"/>
        </w:rPr>
      </w:pPr>
    </w:p>
    <w:p w:rsidR="000956F4" w:rsidRPr="00277C0F" w:rsidRDefault="000956F4" w:rsidP="000956F4">
      <w:pPr>
        <w:spacing w:after="0"/>
        <w:jc w:val="both"/>
        <w:rPr>
          <w:b/>
          <w:lang w:val="bg-BG"/>
        </w:rPr>
      </w:pPr>
      <w:r w:rsidRPr="00277C0F">
        <w:rPr>
          <w:b/>
          <w:lang w:val="bg-BG"/>
        </w:rPr>
        <w:t>Очаквани резултати</w:t>
      </w:r>
    </w:p>
    <w:p w:rsidR="000956F4" w:rsidRPr="00277C0F" w:rsidRDefault="000956F4" w:rsidP="000956F4">
      <w:pPr>
        <w:spacing w:after="0"/>
        <w:jc w:val="both"/>
        <w:rPr>
          <w:i/>
          <w:lang w:val="bg-BG"/>
        </w:rPr>
      </w:pPr>
      <w:r w:rsidRPr="00277C0F">
        <w:rPr>
          <w:i/>
          <w:lang w:val="bg-BG"/>
        </w:rPr>
        <w:t>Учениците ще:</w:t>
      </w:r>
    </w:p>
    <w:p w:rsidR="000956F4" w:rsidRPr="00277C0F" w:rsidRDefault="000956F4" w:rsidP="000956F4">
      <w:pPr>
        <w:pStyle w:val="ListParagraph"/>
        <w:numPr>
          <w:ilvl w:val="0"/>
          <w:numId w:val="45"/>
        </w:numPr>
        <w:spacing w:after="0" w:line="276" w:lineRule="auto"/>
        <w:jc w:val="both"/>
        <w:rPr>
          <w:lang w:val="bg-BG"/>
        </w:rPr>
      </w:pPr>
      <w:r w:rsidRPr="00277C0F">
        <w:rPr>
          <w:lang w:val="bg-BG"/>
        </w:rPr>
        <w:t>Анализират разходите си и ще изработят краткосрочен план за оптимизирането им</w:t>
      </w:r>
      <w:r>
        <w:rPr>
          <w:lang w:val="bg-BG"/>
        </w:rPr>
        <w:t>;</w:t>
      </w:r>
    </w:p>
    <w:p w:rsidR="000956F4" w:rsidRPr="00277C0F" w:rsidRDefault="000956F4" w:rsidP="000956F4">
      <w:pPr>
        <w:pStyle w:val="ListParagraph"/>
        <w:numPr>
          <w:ilvl w:val="0"/>
          <w:numId w:val="45"/>
        </w:numPr>
        <w:spacing w:after="0" w:line="276" w:lineRule="auto"/>
        <w:jc w:val="both"/>
        <w:rPr>
          <w:lang w:val="bg-BG"/>
        </w:rPr>
      </w:pPr>
      <w:r w:rsidRPr="00277C0F">
        <w:rPr>
          <w:lang w:val="bg-BG"/>
        </w:rPr>
        <w:t>Поемат отговорност за избора си</w:t>
      </w:r>
      <w:r>
        <w:rPr>
          <w:lang w:val="bg-BG"/>
        </w:rPr>
        <w:t>;</w:t>
      </w:r>
    </w:p>
    <w:p w:rsidR="000956F4" w:rsidRPr="00277C0F" w:rsidRDefault="000956F4" w:rsidP="000956F4">
      <w:pPr>
        <w:pStyle w:val="ListParagraph"/>
        <w:numPr>
          <w:ilvl w:val="0"/>
          <w:numId w:val="45"/>
        </w:numPr>
        <w:spacing w:after="0" w:line="276" w:lineRule="auto"/>
        <w:jc w:val="both"/>
        <w:rPr>
          <w:lang w:val="bg-BG"/>
        </w:rPr>
      </w:pPr>
      <w:r w:rsidRPr="00277C0F">
        <w:rPr>
          <w:lang w:val="bg-BG"/>
        </w:rPr>
        <w:t>представят пред обществеността резултата от своята инициатива</w:t>
      </w:r>
    </w:p>
    <w:p w:rsidR="000956F4" w:rsidRPr="00277C0F" w:rsidRDefault="000956F4" w:rsidP="000956F4">
      <w:pPr>
        <w:pStyle w:val="ListParagraph"/>
        <w:numPr>
          <w:ilvl w:val="0"/>
          <w:numId w:val="45"/>
        </w:numPr>
        <w:spacing w:after="0" w:line="276" w:lineRule="auto"/>
        <w:jc w:val="both"/>
        <w:rPr>
          <w:lang w:val="bg-BG"/>
        </w:rPr>
      </w:pPr>
      <w:r w:rsidRPr="00277C0F">
        <w:rPr>
          <w:lang w:val="bg-BG"/>
        </w:rPr>
        <w:t>участват в официална среща и ще натрупат опит в публично говорене</w:t>
      </w:r>
    </w:p>
    <w:p w:rsidR="000956F4" w:rsidRDefault="000956F4" w:rsidP="000956F4">
      <w:pPr>
        <w:spacing w:after="0"/>
        <w:jc w:val="both"/>
        <w:rPr>
          <w:b/>
          <w:lang w:val="bg-BG"/>
        </w:rPr>
      </w:pPr>
    </w:p>
    <w:p w:rsidR="008C69C0" w:rsidRPr="00277C0F" w:rsidRDefault="008C69C0" w:rsidP="008C69C0">
      <w:pPr>
        <w:spacing w:after="0"/>
        <w:jc w:val="both"/>
        <w:rPr>
          <w:b/>
          <w:lang w:val="bg-BG"/>
        </w:rPr>
      </w:pPr>
      <w:r>
        <w:rPr>
          <w:b/>
          <w:lang w:val="bg-BG"/>
        </w:rPr>
        <w:t>М</w:t>
      </w:r>
      <w:r w:rsidRPr="00277C0F">
        <w:rPr>
          <w:b/>
          <w:lang w:val="bg-BG"/>
        </w:rPr>
        <w:t xml:space="preserve">атериали </w:t>
      </w:r>
    </w:p>
    <w:p w:rsidR="008C69C0" w:rsidRPr="000956F4" w:rsidRDefault="008C69C0" w:rsidP="000956F4">
      <w:pPr>
        <w:pStyle w:val="ListParagraph"/>
        <w:numPr>
          <w:ilvl w:val="0"/>
          <w:numId w:val="47"/>
        </w:numPr>
        <w:spacing w:after="0" w:line="276" w:lineRule="auto"/>
        <w:jc w:val="both"/>
        <w:rPr>
          <w:lang w:val="bg-BG"/>
        </w:rPr>
      </w:pPr>
      <w:r w:rsidRPr="000956F4">
        <w:rPr>
          <w:lang w:val="bg-BG"/>
        </w:rPr>
        <w:t xml:space="preserve">Размножени екземпляри за учениците, както и екземпляр от Приложението „Моят план за разходите“ за представяне на дъската. </w:t>
      </w:r>
    </w:p>
    <w:p w:rsidR="00604318" w:rsidRDefault="00604318" w:rsidP="00357F60">
      <w:pPr>
        <w:shd w:val="clear" w:color="auto" w:fill="FFFFFF"/>
        <w:spacing w:after="0" w:line="360" w:lineRule="atLeast"/>
        <w:jc w:val="both"/>
        <w:rPr>
          <w:rFonts w:eastAsia="Times New Roman" w:cs="Times New Roman"/>
          <w:b/>
          <w:lang w:val="bg-BG"/>
        </w:rPr>
      </w:pPr>
    </w:p>
    <w:p w:rsidR="00357F60" w:rsidRPr="00277C0F" w:rsidRDefault="00357F60" w:rsidP="00357F60">
      <w:pPr>
        <w:shd w:val="clear" w:color="auto" w:fill="FFFFFF"/>
        <w:spacing w:after="0" w:line="360" w:lineRule="atLeast"/>
        <w:jc w:val="both"/>
        <w:rPr>
          <w:rFonts w:eastAsia="Times New Roman" w:cs="Times New Roman"/>
          <w:b/>
        </w:rPr>
      </w:pPr>
      <w:r w:rsidRPr="00277C0F">
        <w:rPr>
          <w:rFonts w:eastAsia="Times New Roman" w:cs="Times New Roman"/>
          <w:b/>
          <w:lang w:val="bg-BG"/>
        </w:rPr>
        <w:t>Библиография</w:t>
      </w:r>
    </w:p>
    <w:p w:rsidR="00357F60" w:rsidRPr="00277C0F" w:rsidRDefault="00357F60" w:rsidP="00357F60">
      <w:pPr>
        <w:shd w:val="clear" w:color="auto" w:fill="FFFFFF"/>
        <w:spacing w:after="0" w:line="360" w:lineRule="atLeast"/>
        <w:jc w:val="both"/>
        <w:rPr>
          <w:rFonts w:eastAsia="Times New Roman" w:cs="Times New Roman"/>
          <w:b/>
          <w:lang w:val="bg-BG"/>
        </w:rPr>
      </w:pPr>
      <w:r>
        <w:rPr>
          <w:lang w:val="bg-BG"/>
        </w:rPr>
        <w:t>Б</w:t>
      </w:r>
      <w:proofErr w:type="spellStart"/>
      <w:r w:rsidRPr="00277C0F">
        <w:t>ългарски</w:t>
      </w:r>
      <w:proofErr w:type="spellEnd"/>
      <w:r w:rsidRPr="00277C0F">
        <w:t xml:space="preserve"> </w:t>
      </w:r>
      <w:proofErr w:type="spellStart"/>
      <w:r w:rsidRPr="00277C0F">
        <w:t>сайтове</w:t>
      </w:r>
      <w:proofErr w:type="spellEnd"/>
      <w:r w:rsidRPr="00277C0F">
        <w:t xml:space="preserve"> </w:t>
      </w:r>
      <w:proofErr w:type="spellStart"/>
      <w:r w:rsidRPr="00277C0F">
        <w:t>за</w:t>
      </w:r>
      <w:proofErr w:type="spellEnd"/>
      <w:r w:rsidRPr="00277C0F">
        <w:t xml:space="preserve"> </w:t>
      </w:r>
      <w:proofErr w:type="spellStart"/>
      <w:r w:rsidRPr="00277C0F">
        <w:t>финансова</w:t>
      </w:r>
      <w:proofErr w:type="spellEnd"/>
      <w:r w:rsidRPr="00277C0F">
        <w:t xml:space="preserve"> </w:t>
      </w:r>
      <w:proofErr w:type="spellStart"/>
      <w:r w:rsidRPr="00277C0F">
        <w:t>грамотност</w:t>
      </w:r>
      <w:proofErr w:type="spellEnd"/>
      <w:r w:rsidRPr="00277C0F">
        <w:t xml:space="preserve"> </w:t>
      </w:r>
      <w:proofErr w:type="spellStart"/>
      <w:r w:rsidRPr="00277C0F">
        <w:t>на</w:t>
      </w:r>
      <w:proofErr w:type="spellEnd"/>
      <w:r w:rsidRPr="00277C0F">
        <w:t xml:space="preserve"> </w:t>
      </w:r>
      <w:proofErr w:type="spellStart"/>
      <w:r w:rsidRPr="00277C0F">
        <w:t>деца</w:t>
      </w:r>
      <w:proofErr w:type="spellEnd"/>
      <w:r w:rsidRPr="00277C0F">
        <w:t xml:space="preserve"> и </w:t>
      </w:r>
      <w:proofErr w:type="spellStart"/>
      <w:r w:rsidRPr="00277C0F">
        <w:t>родители</w:t>
      </w:r>
      <w:proofErr w:type="spellEnd"/>
    </w:p>
    <w:p w:rsidR="00357F60" w:rsidRPr="00277C0F" w:rsidRDefault="00611CDA" w:rsidP="00357F60">
      <w:pPr>
        <w:shd w:val="clear" w:color="auto" w:fill="FFFFFF"/>
        <w:spacing w:after="0" w:line="360" w:lineRule="atLeast"/>
        <w:jc w:val="both"/>
        <w:rPr>
          <w:rFonts w:eastAsia="Times New Roman" w:cs="Times New Roman"/>
          <w:b/>
        </w:rPr>
      </w:pPr>
      <w:hyperlink r:id="rId10" w:history="1">
        <w:r w:rsidR="00357F60" w:rsidRPr="00277C0F">
          <w:rPr>
            <w:rStyle w:val="Hyperlink"/>
            <w:rFonts w:eastAsia="Times New Roman" w:cs="Times New Roman"/>
            <w:b/>
          </w:rPr>
          <w:t>http://figram.com/index.php</w:t>
        </w:r>
      </w:hyperlink>
    </w:p>
    <w:p w:rsidR="00357F60" w:rsidRPr="00277C0F" w:rsidRDefault="00611CDA" w:rsidP="00357F60">
      <w:pPr>
        <w:shd w:val="clear" w:color="auto" w:fill="FFFFFF"/>
        <w:spacing w:after="0" w:line="360" w:lineRule="atLeast"/>
        <w:jc w:val="both"/>
        <w:rPr>
          <w:rFonts w:eastAsia="Times New Roman" w:cs="Times New Roman"/>
          <w:b/>
          <w:lang w:val="bg-BG"/>
        </w:rPr>
      </w:pPr>
      <w:hyperlink r:id="rId11" w:history="1">
        <w:r w:rsidR="00357F60" w:rsidRPr="00277C0F">
          <w:rPr>
            <w:rStyle w:val="Hyperlink"/>
            <w:rFonts w:eastAsia="Times New Roman" w:cs="Times New Roman"/>
            <w:b/>
          </w:rPr>
          <w:t>http://www.7financial.com/</w:t>
        </w:r>
      </w:hyperlink>
      <w:r w:rsidR="00357F60" w:rsidRPr="00277C0F">
        <w:t xml:space="preserve"> </w:t>
      </w:r>
    </w:p>
    <w:p w:rsidR="00604318" w:rsidRDefault="00604318" w:rsidP="006830D8">
      <w:pPr>
        <w:shd w:val="clear" w:color="auto" w:fill="FFFFFF"/>
        <w:spacing w:after="0" w:line="360" w:lineRule="atLeast"/>
        <w:jc w:val="both"/>
        <w:rPr>
          <w:b/>
          <w:lang w:val="bg-BG"/>
        </w:rPr>
      </w:pPr>
    </w:p>
    <w:p w:rsidR="00604318" w:rsidRDefault="00604318" w:rsidP="006830D8">
      <w:pPr>
        <w:shd w:val="clear" w:color="auto" w:fill="FFFFFF"/>
        <w:spacing w:after="0" w:line="360" w:lineRule="atLeast"/>
        <w:jc w:val="both"/>
        <w:rPr>
          <w:b/>
          <w:lang w:val="bg-BG"/>
        </w:rPr>
      </w:pPr>
    </w:p>
    <w:p w:rsidR="00604318" w:rsidRDefault="00604318" w:rsidP="006830D8">
      <w:pPr>
        <w:shd w:val="clear" w:color="auto" w:fill="FFFFFF"/>
        <w:spacing w:after="0" w:line="360" w:lineRule="atLeast"/>
        <w:jc w:val="both"/>
        <w:rPr>
          <w:b/>
          <w:lang w:val="bg-BG"/>
        </w:rPr>
      </w:pPr>
    </w:p>
    <w:p w:rsidR="00604318" w:rsidRDefault="00604318" w:rsidP="006830D8">
      <w:pPr>
        <w:shd w:val="clear" w:color="auto" w:fill="FFFFFF"/>
        <w:spacing w:after="0" w:line="360" w:lineRule="atLeast"/>
        <w:jc w:val="both"/>
        <w:rPr>
          <w:b/>
          <w:lang w:val="bg-BG"/>
        </w:rPr>
      </w:pPr>
    </w:p>
    <w:p w:rsidR="006830D8" w:rsidRDefault="006830D8" w:rsidP="006830D8">
      <w:pPr>
        <w:shd w:val="clear" w:color="auto" w:fill="FFFFFF"/>
        <w:spacing w:after="0" w:line="360" w:lineRule="atLeast"/>
        <w:jc w:val="both"/>
        <w:rPr>
          <w:b/>
          <w:lang w:val="bg-BG"/>
        </w:rPr>
      </w:pPr>
      <w:r w:rsidRPr="00AE6854">
        <w:rPr>
          <w:b/>
          <w:lang w:val="bg-BG"/>
        </w:rPr>
        <w:lastRenderedPageBreak/>
        <w:t xml:space="preserve">Инструкции </w:t>
      </w:r>
    </w:p>
    <w:p w:rsidR="00357F60" w:rsidRDefault="00357F60" w:rsidP="006830D8">
      <w:pPr>
        <w:shd w:val="clear" w:color="auto" w:fill="FFFFFF"/>
        <w:spacing w:after="0" w:line="360" w:lineRule="atLeast"/>
        <w:jc w:val="both"/>
        <w:rPr>
          <w:rFonts w:eastAsia="Times New Roman" w:cs="Times New Roman"/>
          <w:b/>
          <w:lang w:val="bg-BG"/>
        </w:rPr>
      </w:pPr>
    </w:p>
    <w:p w:rsidR="006830D8" w:rsidRPr="00AE6854" w:rsidRDefault="006830D8" w:rsidP="006830D8">
      <w:pPr>
        <w:shd w:val="clear" w:color="auto" w:fill="FFFFFF"/>
        <w:spacing w:after="0" w:line="360" w:lineRule="atLeast"/>
        <w:jc w:val="both"/>
        <w:rPr>
          <w:rFonts w:eastAsia="Times New Roman" w:cs="Times New Roman"/>
          <w:b/>
          <w:lang w:val="bg-BG"/>
        </w:rPr>
      </w:pPr>
      <w:r>
        <w:rPr>
          <w:rFonts w:eastAsia="Times New Roman" w:cs="Times New Roman"/>
          <w:b/>
          <w:lang w:val="bg-BG"/>
        </w:rPr>
        <w:t>Урок № 1</w:t>
      </w:r>
    </w:p>
    <w:p w:rsidR="001840D9" w:rsidRDefault="006830D8" w:rsidP="006830D8">
      <w:pPr>
        <w:shd w:val="clear" w:color="auto" w:fill="FFFFFF"/>
        <w:spacing w:after="0" w:line="360" w:lineRule="atLeast"/>
        <w:jc w:val="both"/>
        <w:rPr>
          <w:rFonts w:eastAsia="Times New Roman" w:cs="Times New Roman"/>
          <w:i/>
          <w:lang w:val="bg-BG"/>
        </w:rPr>
      </w:pPr>
      <w:r w:rsidRPr="001840D9">
        <w:rPr>
          <w:rFonts w:eastAsia="Times New Roman" w:cs="Times New Roman"/>
          <w:b/>
          <w:i/>
          <w:lang w:val="bg-BG"/>
        </w:rPr>
        <w:t>Насочващи дейности:</w:t>
      </w:r>
      <w:r w:rsidRPr="001840D9">
        <w:rPr>
          <w:rFonts w:eastAsia="Times New Roman" w:cs="Times New Roman"/>
          <w:i/>
          <w:lang w:val="bg-BG"/>
        </w:rPr>
        <w:t xml:space="preserve"> </w:t>
      </w:r>
      <w:r w:rsidR="001840D9">
        <w:rPr>
          <w:rFonts w:eastAsia="Times New Roman" w:cs="Times New Roman"/>
          <w:i/>
          <w:lang w:val="bg-BG"/>
        </w:rPr>
        <w:t xml:space="preserve"> </w:t>
      </w:r>
    </w:p>
    <w:p w:rsidR="006830D8" w:rsidRPr="001840D9" w:rsidRDefault="006830D8" w:rsidP="001840D9">
      <w:pPr>
        <w:pStyle w:val="ListParagraph"/>
        <w:numPr>
          <w:ilvl w:val="0"/>
          <w:numId w:val="41"/>
        </w:numPr>
        <w:shd w:val="clear" w:color="auto" w:fill="FFFFFF"/>
        <w:spacing w:after="0" w:line="360" w:lineRule="atLeast"/>
        <w:jc w:val="both"/>
        <w:rPr>
          <w:rFonts w:eastAsia="Times New Roman" w:cs="Times New Roman"/>
          <w:lang w:val="bg-BG"/>
        </w:rPr>
      </w:pPr>
      <w:r w:rsidRPr="001840D9">
        <w:rPr>
          <w:rFonts w:eastAsia="Times New Roman" w:cs="Times New Roman"/>
          <w:lang w:val="bg-BG"/>
        </w:rPr>
        <w:t xml:space="preserve">Помолете учениците да </w:t>
      </w:r>
      <w:r w:rsidR="001840D9" w:rsidRPr="001840D9">
        <w:rPr>
          <w:rFonts w:eastAsia="Times New Roman" w:cs="Times New Roman"/>
          <w:lang w:val="bg-BG"/>
        </w:rPr>
        <w:t xml:space="preserve">формулират какво </w:t>
      </w:r>
      <w:r w:rsidRPr="001840D9">
        <w:rPr>
          <w:rFonts w:eastAsia="Times New Roman" w:cs="Times New Roman"/>
          <w:lang w:val="bg-BG"/>
        </w:rPr>
        <w:t xml:space="preserve">знаят за харченето, спестяването, инвестирането и даряването. Обяснете </w:t>
      </w:r>
      <w:r w:rsidR="001840D9">
        <w:rPr>
          <w:rFonts w:eastAsia="Times New Roman" w:cs="Times New Roman"/>
          <w:lang w:val="bg-BG"/>
        </w:rPr>
        <w:t xml:space="preserve">, </w:t>
      </w:r>
      <w:r w:rsidRPr="001840D9">
        <w:rPr>
          <w:rFonts w:eastAsia="Times New Roman" w:cs="Times New Roman"/>
          <w:lang w:val="bg-BG"/>
        </w:rPr>
        <w:t xml:space="preserve">че днес те ще разгледат собствените си приходи и разходи </w:t>
      </w:r>
      <w:r w:rsidR="001840D9">
        <w:rPr>
          <w:rFonts w:eastAsia="Times New Roman" w:cs="Times New Roman"/>
          <w:lang w:val="bg-BG"/>
        </w:rPr>
        <w:t xml:space="preserve">- </w:t>
      </w:r>
      <w:r w:rsidRPr="001840D9">
        <w:rPr>
          <w:rFonts w:eastAsia="Times New Roman" w:cs="Times New Roman"/>
          <w:lang w:val="bg-BG"/>
        </w:rPr>
        <w:t xml:space="preserve">така както правят организациите с нестопанска цел, </w:t>
      </w:r>
      <w:r w:rsidR="001840D9">
        <w:rPr>
          <w:rFonts w:eastAsia="Times New Roman" w:cs="Times New Roman"/>
          <w:lang w:val="bg-BG"/>
        </w:rPr>
        <w:t xml:space="preserve">а също и бизнеса, </w:t>
      </w:r>
      <w:r w:rsidRPr="001840D9">
        <w:rPr>
          <w:rFonts w:eastAsia="Times New Roman" w:cs="Times New Roman"/>
          <w:lang w:val="bg-BG"/>
        </w:rPr>
        <w:t>като изготвят личен „план на разходите“.</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Нарисувайте графика – торта на дъската и разделете кръга на четири части, приблизително 5% пари за спестявания, 10% за инвестиции (</w:t>
      </w:r>
      <w:r w:rsidR="001840D9">
        <w:rPr>
          <w:rFonts w:eastAsia="Times New Roman" w:cs="Times New Roman"/>
          <w:lang w:val="bg-BG"/>
        </w:rPr>
        <w:t xml:space="preserve">дългосрочно влагане на парични средства, за да се постигне печалба), </w:t>
      </w:r>
      <w:r w:rsidRPr="00277C0F">
        <w:rPr>
          <w:rFonts w:eastAsia="Times New Roman" w:cs="Times New Roman"/>
          <w:lang w:val="bg-BG"/>
        </w:rPr>
        <w:t xml:space="preserve"> 10% за дарения и 75% за разходи. Кажете на учениците, че това е приблизително начинът, по който повечето хора вземат решения за парите се. Обсъдете колко от средствата, които хората печелят, </w:t>
      </w:r>
      <w:r w:rsidR="001840D9">
        <w:rPr>
          <w:rFonts w:eastAsia="Times New Roman" w:cs="Times New Roman"/>
          <w:lang w:val="bg-BG"/>
        </w:rPr>
        <w:t xml:space="preserve">според тях влизат в </w:t>
      </w:r>
      <w:r w:rsidRPr="00277C0F">
        <w:rPr>
          <w:rFonts w:eastAsia="Times New Roman" w:cs="Times New Roman"/>
          <w:lang w:val="bg-BG"/>
        </w:rPr>
        <w:t xml:space="preserve"> тези категории. Процентите ще варират, но учениците ще придобият обща, нагледна представа. Обсъдете за какви неща </w:t>
      </w:r>
      <w:r w:rsidR="001840D9">
        <w:rPr>
          <w:rFonts w:eastAsia="Times New Roman" w:cs="Times New Roman"/>
          <w:lang w:val="bg-BG"/>
        </w:rPr>
        <w:t xml:space="preserve"> те и </w:t>
      </w:r>
      <w:proofErr w:type="spellStart"/>
      <w:r w:rsidR="001840D9">
        <w:rPr>
          <w:rFonts w:eastAsia="Times New Roman" w:cs="Times New Roman"/>
          <w:lang w:val="bg-BG"/>
        </w:rPr>
        <w:t>връстниците</w:t>
      </w:r>
      <w:proofErr w:type="spellEnd"/>
      <w:r w:rsidR="001840D9">
        <w:rPr>
          <w:rFonts w:eastAsia="Times New Roman" w:cs="Times New Roman"/>
          <w:lang w:val="bg-BG"/>
        </w:rPr>
        <w:t xml:space="preserve"> им </w:t>
      </w:r>
      <w:r w:rsidRPr="00277C0F">
        <w:rPr>
          <w:rFonts w:eastAsia="Times New Roman" w:cs="Times New Roman"/>
          <w:lang w:val="bg-BG"/>
        </w:rPr>
        <w:t>е могат най-общо да спестяват, инвестират, даряват или х</w:t>
      </w:r>
      <w:r w:rsidR="001840D9">
        <w:rPr>
          <w:rFonts w:eastAsia="Times New Roman" w:cs="Times New Roman"/>
          <w:lang w:val="bg-BG"/>
        </w:rPr>
        <w:t xml:space="preserve">арчат. </w:t>
      </w:r>
      <w:r w:rsidRPr="00277C0F">
        <w:rPr>
          <w:rFonts w:eastAsia="Times New Roman" w:cs="Times New Roman"/>
          <w:lang w:val="bg-BG"/>
        </w:rPr>
        <w:t xml:space="preserve">Помолете да споделят идеи за какво те самите биха харчили, спестявали, инвестирали и дарявали. Направете </w:t>
      </w:r>
      <w:r w:rsidR="001840D9">
        <w:rPr>
          <w:rFonts w:eastAsia="Times New Roman" w:cs="Times New Roman"/>
          <w:lang w:val="bg-BG"/>
        </w:rPr>
        <w:t xml:space="preserve">списък с идеи от тяхна страна и с ваша помощ </w:t>
      </w:r>
      <w:r w:rsidRPr="00277C0F">
        <w:rPr>
          <w:rFonts w:eastAsia="Times New Roman" w:cs="Times New Roman"/>
          <w:lang w:val="bg-BG"/>
        </w:rPr>
        <w:t>защо хората биха избрали да даряват средства</w:t>
      </w:r>
      <w:r w:rsidR="001840D9">
        <w:rPr>
          <w:rFonts w:eastAsia="Times New Roman" w:cs="Times New Roman"/>
          <w:lang w:val="bg-BG"/>
        </w:rPr>
        <w:t xml:space="preserve"> (възможни отговори – за да помогна на някого, защото имам достатъчно и мога да си го позволя, защото каузата ми е важна, защото така е редно, защото така правят другите, защото това ще промени живота на дете/възрастен/ ситуация с животни  и т.н) </w:t>
      </w:r>
      <w:r w:rsidRPr="00277C0F">
        <w:rPr>
          <w:rFonts w:eastAsia="Times New Roman" w:cs="Times New Roman"/>
          <w:lang w:val="bg-BG"/>
        </w:rPr>
        <w:t>.</w:t>
      </w:r>
    </w:p>
    <w:p w:rsidR="006830D8" w:rsidRPr="00277C0F" w:rsidRDefault="006830D8" w:rsidP="006830D8">
      <w:pPr>
        <w:pStyle w:val="ListParagraph"/>
        <w:numPr>
          <w:ilvl w:val="0"/>
          <w:numId w:val="41"/>
        </w:numPr>
        <w:shd w:val="clear" w:color="auto" w:fill="FFFFFF"/>
        <w:spacing w:after="0" w:line="360" w:lineRule="atLeast"/>
        <w:rPr>
          <w:rFonts w:eastAsia="Times New Roman" w:cs="Times New Roman"/>
          <w:lang w:val="bg-BG"/>
        </w:rPr>
      </w:pPr>
      <w:r w:rsidRPr="00277C0F">
        <w:rPr>
          <w:rFonts w:eastAsia="Times New Roman" w:cs="Times New Roman"/>
          <w:lang w:val="bg-BG"/>
        </w:rPr>
        <w:t>Раздайте на учениците Приложение 1 „Моят план на разходите!“. Прегледайте елементите от плана на разходите. Дайте време на учениците да посочат какви са месечните им приходи и разходи в работните листове. По</w:t>
      </w:r>
      <w:r w:rsidR="001840D9">
        <w:rPr>
          <w:rFonts w:eastAsia="Times New Roman" w:cs="Times New Roman"/>
          <w:lang w:val="bg-BG"/>
        </w:rPr>
        <w:t xml:space="preserve">могнете, </w:t>
      </w:r>
      <w:r w:rsidRPr="00277C0F">
        <w:rPr>
          <w:rFonts w:eastAsia="Times New Roman" w:cs="Times New Roman"/>
          <w:lang w:val="bg-BG"/>
        </w:rPr>
        <w:t>ако е необходимо.</w:t>
      </w:r>
    </w:p>
    <w:p w:rsidR="006830D8" w:rsidRPr="00277C0F" w:rsidRDefault="006830D8" w:rsidP="00357F60">
      <w:pPr>
        <w:pStyle w:val="ListParagraph"/>
        <w:shd w:val="clear" w:color="auto" w:fill="FFFFFF"/>
        <w:spacing w:after="0" w:line="360" w:lineRule="atLeast"/>
        <w:jc w:val="both"/>
        <w:rPr>
          <w:rFonts w:eastAsia="Times New Roman" w:cs="Times New Roman"/>
          <w:i/>
          <w:lang w:val="bg-BG"/>
        </w:rPr>
      </w:pPr>
      <w:r w:rsidRPr="001840D9">
        <w:rPr>
          <w:rFonts w:eastAsia="Times New Roman" w:cs="Times New Roman"/>
          <w:b/>
          <w:i/>
          <w:lang w:val="bg-BG"/>
        </w:rPr>
        <w:t xml:space="preserve">Бележка за преподавателя: </w:t>
      </w:r>
      <w:r w:rsidRPr="00277C0F">
        <w:rPr>
          <w:rFonts w:eastAsia="Times New Roman" w:cs="Times New Roman"/>
          <w:i/>
          <w:lang w:val="bg-BG"/>
        </w:rPr>
        <w:t xml:space="preserve">Ако учениците нямат източник на каквито и да е било лични приходи, </w:t>
      </w:r>
      <w:r w:rsidR="001840D9">
        <w:rPr>
          <w:rFonts w:eastAsia="Times New Roman" w:cs="Times New Roman"/>
          <w:i/>
          <w:lang w:val="bg-BG"/>
        </w:rPr>
        <w:t xml:space="preserve">което е напълно логично, </w:t>
      </w:r>
      <w:r w:rsidRPr="00277C0F">
        <w:rPr>
          <w:rFonts w:eastAsia="Times New Roman" w:cs="Times New Roman"/>
          <w:i/>
          <w:lang w:val="bg-BG"/>
        </w:rPr>
        <w:t>помолете ги да измислят приходи, които да</w:t>
      </w:r>
      <w:r w:rsidR="001840D9">
        <w:rPr>
          <w:rFonts w:eastAsia="Times New Roman" w:cs="Times New Roman"/>
          <w:i/>
          <w:lang w:val="bg-BG"/>
        </w:rPr>
        <w:t xml:space="preserve"> използват в плана на разходите – напр. </w:t>
      </w:r>
      <w:r w:rsidR="00561F39">
        <w:rPr>
          <w:rFonts w:eastAsia="Times New Roman" w:cs="Times New Roman"/>
          <w:i/>
          <w:lang w:val="bg-BG"/>
        </w:rPr>
        <w:t xml:space="preserve">когато върша домашна работа, или някаква друга работа, родителите ми дават малко средства като награда. </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След като въведат данните за приходите, попитайте учениците какво планират да правят с разходите си. Насърчете </w:t>
      </w:r>
      <w:r w:rsidR="00561F39">
        <w:rPr>
          <w:rFonts w:eastAsia="Times New Roman" w:cs="Times New Roman"/>
          <w:lang w:val="bg-BG"/>
        </w:rPr>
        <w:t xml:space="preserve"> ги </w:t>
      </w:r>
      <w:r w:rsidRPr="00277C0F">
        <w:rPr>
          <w:rFonts w:eastAsia="Times New Roman" w:cs="Times New Roman"/>
          <w:lang w:val="bg-BG"/>
        </w:rPr>
        <w:t>да помислят за краткосрочна цел, за която биха искали да спестяват парите си и нещо друго в дългосрочен план за инвестиране на други пари. (Отбележете двете отделни пера в работния лист „Месечни разходи“, едното за спестяванията, другото за инвестициите). Напомнете на учениците, че спестяване/инвестиране обикновено означава:</w:t>
      </w:r>
    </w:p>
    <w:p w:rsidR="006830D8" w:rsidRPr="00277C0F" w:rsidRDefault="006830D8" w:rsidP="006830D8">
      <w:pPr>
        <w:pStyle w:val="ListParagraph"/>
        <w:numPr>
          <w:ilvl w:val="1"/>
          <w:numId w:val="40"/>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да се научат да живеят с по-малко отколкото имат; </w:t>
      </w:r>
    </w:p>
    <w:p w:rsidR="006830D8" w:rsidRPr="00277C0F" w:rsidRDefault="006830D8" w:rsidP="006830D8">
      <w:pPr>
        <w:pStyle w:val="ListParagraph"/>
        <w:numPr>
          <w:ilvl w:val="1"/>
          <w:numId w:val="40"/>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да намалят харченето за ненужни желания; </w:t>
      </w:r>
    </w:p>
    <w:p w:rsidR="006830D8" w:rsidRPr="00277C0F" w:rsidRDefault="006830D8" w:rsidP="006830D8">
      <w:pPr>
        <w:pStyle w:val="ListParagraph"/>
        <w:numPr>
          <w:ilvl w:val="1"/>
          <w:numId w:val="40"/>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lastRenderedPageBreak/>
        <w:t>и това винаги включва разбира се „цената на избора“.</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Помолете учениците да си помислят на каква благотворителна организация(и) или кауза те самите биха искали да даряват част от личните си средства в бъдеще.</w:t>
      </w:r>
      <w:r w:rsidR="00561F39">
        <w:rPr>
          <w:rFonts w:eastAsia="Times New Roman" w:cs="Times New Roman"/>
          <w:lang w:val="bg-BG"/>
        </w:rPr>
        <w:t xml:space="preserve"> Запишете идеите. </w:t>
      </w:r>
      <w:r w:rsidR="00E67719">
        <w:rPr>
          <w:rFonts w:eastAsia="Times New Roman" w:cs="Times New Roman"/>
          <w:lang w:val="bg-BG"/>
        </w:rPr>
        <w:t xml:space="preserve">Представете накратко работата на неправителствени организации от вашия регион, както и каузи, които те подкрепят. Може да представите и работата на организации на национално ниво - </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Кажете на учениците, че тъй като бюджетът е план на разходите с времев</w:t>
      </w:r>
      <w:r w:rsidR="00561F39">
        <w:rPr>
          <w:rFonts w:eastAsia="Times New Roman" w:cs="Times New Roman"/>
          <w:lang w:val="bg-BG"/>
        </w:rPr>
        <w:t xml:space="preserve">а рамка </w:t>
      </w:r>
      <w:r w:rsidRPr="00277C0F">
        <w:rPr>
          <w:rFonts w:eastAsia="Times New Roman" w:cs="Times New Roman"/>
          <w:lang w:val="bg-BG"/>
        </w:rPr>
        <w:t xml:space="preserve">(т.е. в рамките на определен период), той може да се променя, но не следва да се променя често. Целта трябва да бъде да се опитате действително да работите и живеете в рамките на бюджета за срок от един месец. </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В края на урока днес предложете</w:t>
      </w:r>
      <w:r w:rsidR="00561F39">
        <w:rPr>
          <w:rFonts w:eastAsia="Times New Roman" w:cs="Times New Roman"/>
          <w:lang w:val="bg-BG"/>
        </w:rPr>
        <w:t xml:space="preserve"> на децата, </w:t>
      </w:r>
      <w:r w:rsidRPr="00277C0F">
        <w:rPr>
          <w:rFonts w:eastAsia="Times New Roman" w:cs="Times New Roman"/>
          <w:lang w:val="bg-BG"/>
        </w:rPr>
        <w:t xml:space="preserve">които </w:t>
      </w:r>
      <w:r w:rsidR="00561F39">
        <w:rPr>
          <w:rFonts w:eastAsia="Times New Roman" w:cs="Times New Roman"/>
          <w:lang w:val="bg-BG"/>
        </w:rPr>
        <w:t>искат да ограничат разходи, а имат ограничени приходи, няколко идеи</w:t>
      </w:r>
      <w:r w:rsidRPr="00277C0F">
        <w:rPr>
          <w:rFonts w:eastAsia="Times New Roman" w:cs="Times New Roman"/>
          <w:lang w:val="bg-BG"/>
        </w:rPr>
        <w:t>:</w:t>
      </w:r>
    </w:p>
    <w:p w:rsidR="006830D8" w:rsidRPr="00277C0F" w:rsidRDefault="00561F39" w:rsidP="006830D8">
      <w:pPr>
        <w:pStyle w:val="ListParagraph"/>
        <w:numPr>
          <w:ilvl w:val="0"/>
          <w:numId w:val="42"/>
        </w:numPr>
        <w:shd w:val="clear" w:color="auto" w:fill="FFFFFF"/>
        <w:spacing w:after="0" w:line="360" w:lineRule="atLeast"/>
        <w:jc w:val="both"/>
        <w:rPr>
          <w:rFonts w:eastAsia="Times New Roman" w:cs="Times New Roman"/>
          <w:lang w:val="bg-BG"/>
        </w:rPr>
      </w:pPr>
      <w:r>
        <w:rPr>
          <w:rFonts w:eastAsia="Times New Roman" w:cs="Times New Roman"/>
          <w:lang w:val="bg-BG"/>
        </w:rPr>
        <w:t>Винаги п</w:t>
      </w:r>
      <w:r w:rsidR="006830D8" w:rsidRPr="00277C0F">
        <w:rPr>
          <w:rFonts w:eastAsia="Times New Roman" w:cs="Times New Roman"/>
          <w:lang w:val="bg-BG"/>
        </w:rPr>
        <w:t>итайте за отстъпки за ученици</w:t>
      </w:r>
      <w:r>
        <w:rPr>
          <w:rFonts w:eastAsia="Times New Roman" w:cs="Times New Roman"/>
          <w:lang w:val="bg-BG"/>
        </w:rPr>
        <w:t xml:space="preserve"> - в кина, музеи, при пътувания в чужбина, в градски транспорт, такива има.  Добре е да знаят, че в</w:t>
      </w:r>
      <w:r w:rsidR="006830D8" w:rsidRPr="00277C0F">
        <w:rPr>
          <w:rFonts w:eastAsia="Times New Roman" w:cs="Times New Roman"/>
          <w:lang w:val="bg-BG"/>
        </w:rPr>
        <w:t>сяка дребна отстъпка е от полза!</w:t>
      </w:r>
    </w:p>
    <w:p w:rsidR="006830D8" w:rsidRPr="00277C0F" w:rsidRDefault="006830D8" w:rsidP="006830D8">
      <w:pPr>
        <w:pStyle w:val="ListParagraph"/>
        <w:numPr>
          <w:ilvl w:val="0"/>
          <w:numId w:val="42"/>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Променете </w:t>
      </w:r>
      <w:r w:rsidR="00561F39">
        <w:rPr>
          <w:rFonts w:eastAsia="Times New Roman" w:cs="Times New Roman"/>
          <w:lang w:val="bg-BG"/>
        </w:rPr>
        <w:t>по-</w:t>
      </w:r>
      <w:r w:rsidR="00EA7DDB">
        <w:rPr>
          <w:rFonts w:eastAsia="Times New Roman" w:cs="Times New Roman"/>
          <w:lang w:val="bg-BG"/>
        </w:rPr>
        <w:t>с</w:t>
      </w:r>
      <w:r w:rsidRPr="00277C0F">
        <w:rPr>
          <w:rFonts w:eastAsia="Times New Roman" w:cs="Times New Roman"/>
          <w:lang w:val="bg-BG"/>
        </w:rPr>
        <w:t>къпите си навици. Замислете се за начина си на живот и вижте какво ви струва в действителност той. Така например, ако си купувате закуски и напитка в училище всеки ден, може да харчите по 3 лева на ден за храна. Това може и да не ви изглежда много, но събрана заедно сумата възлиза на 567лв. годишно!</w:t>
      </w:r>
    </w:p>
    <w:p w:rsidR="006830D8" w:rsidRPr="00277C0F" w:rsidRDefault="006830D8" w:rsidP="006830D8">
      <w:pPr>
        <w:pStyle w:val="ListParagraph"/>
        <w:numPr>
          <w:ilvl w:val="0"/>
          <w:numId w:val="42"/>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Мислете преди да харчите. Задайте си въпроса: „Добра идея ли е да похарча пари за това именно сега</w:t>
      </w:r>
      <w:r w:rsidR="00561F39">
        <w:rPr>
          <w:rFonts w:eastAsia="Times New Roman" w:cs="Times New Roman"/>
          <w:lang w:val="bg-BG"/>
        </w:rPr>
        <w:t xml:space="preserve"> и имам ли нужда от него, нямам ли подобно</w:t>
      </w:r>
      <w:r w:rsidRPr="00277C0F">
        <w:rPr>
          <w:rFonts w:eastAsia="Times New Roman" w:cs="Times New Roman"/>
          <w:lang w:val="bg-BG"/>
        </w:rPr>
        <w:t xml:space="preserve">?“ Помислете си като цяло за </w:t>
      </w:r>
      <w:r w:rsidR="00561F39">
        <w:rPr>
          <w:rFonts w:eastAsia="Times New Roman" w:cs="Times New Roman"/>
          <w:lang w:val="bg-BG"/>
        </w:rPr>
        <w:t>семейната и вашата лична ситуация - а</w:t>
      </w:r>
      <w:r w:rsidRPr="00277C0F">
        <w:rPr>
          <w:rFonts w:eastAsia="Times New Roman" w:cs="Times New Roman"/>
          <w:lang w:val="bg-BG"/>
        </w:rPr>
        <w:t>ко имате ограничени средства, постарайте се да покривате най-</w:t>
      </w:r>
      <w:r w:rsidR="00561F39">
        <w:rPr>
          <w:rFonts w:eastAsia="Times New Roman" w:cs="Times New Roman"/>
          <w:lang w:val="bg-BG"/>
        </w:rPr>
        <w:t>важните с</w:t>
      </w:r>
      <w:r w:rsidRPr="00277C0F">
        <w:rPr>
          <w:rFonts w:eastAsia="Times New Roman" w:cs="Times New Roman"/>
          <w:lang w:val="bg-BG"/>
        </w:rPr>
        <w:t>и нужди</w:t>
      </w:r>
      <w:r w:rsidR="00561F39">
        <w:rPr>
          <w:rFonts w:eastAsia="Times New Roman" w:cs="Times New Roman"/>
          <w:lang w:val="bg-BG"/>
        </w:rPr>
        <w:t xml:space="preserve">, а на дръжте на това да задоволявате желанията си на всяка цена. </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Обяснете на учениците, че може да отнеме известно време преди разходите на учениците да отговарят на плана, но най-важното е да не се отказват от него, тъй като един добър план на разходите помага да знаете за какво отиват парите ви и ви помага да имат контрол над тях.</w:t>
      </w:r>
    </w:p>
    <w:p w:rsidR="006830D8" w:rsidRPr="00277C0F" w:rsidRDefault="006830D8" w:rsidP="006830D8">
      <w:pPr>
        <w:pStyle w:val="ListParagraph"/>
        <w:numPr>
          <w:ilvl w:val="0"/>
          <w:numId w:val="41"/>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Завършете първото занятие, като обясните на учениците, че ключът към управлението на парите е „винаги да се живее малко под </w:t>
      </w:r>
      <w:r w:rsidR="00561F39">
        <w:rPr>
          <w:rFonts w:eastAsia="Times New Roman" w:cs="Times New Roman"/>
          <w:lang w:val="bg-BG"/>
        </w:rPr>
        <w:t xml:space="preserve">наличните ви </w:t>
      </w:r>
      <w:r w:rsidRPr="00277C0F">
        <w:rPr>
          <w:rFonts w:eastAsia="Times New Roman" w:cs="Times New Roman"/>
          <w:lang w:val="bg-BG"/>
        </w:rPr>
        <w:t>средства“. Това умение ще им помогне да използват парите си мъдро през целия живот!</w:t>
      </w:r>
    </w:p>
    <w:p w:rsidR="006830D8" w:rsidRPr="00277C0F" w:rsidRDefault="006830D8" w:rsidP="006830D8">
      <w:pPr>
        <w:shd w:val="clear" w:color="auto" w:fill="FFFFFF"/>
        <w:spacing w:after="0" w:line="360" w:lineRule="atLeast"/>
        <w:jc w:val="both"/>
        <w:rPr>
          <w:rFonts w:eastAsia="Times New Roman" w:cs="Times New Roman"/>
          <w:lang w:val="bg-BG"/>
        </w:rPr>
      </w:pPr>
    </w:p>
    <w:p w:rsidR="006830D8" w:rsidRPr="00277C0F" w:rsidRDefault="00561F39" w:rsidP="006830D8">
      <w:pPr>
        <w:shd w:val="clear" w:color="auto" w:fill="FFFFFF"/>
        <w:spacing w:after="0" w:line="360" w:lineRule="atLeast"/>
        <w:jc w:val="both"/>
        <w:rPr>
          <w:rFonts w:eastAsia="Times New Roman" w:cs="Times New Roman"/>
          <w:b/>
          <w:lang w:val="bg-BG"/>
        </w:rPr>
      </w:pPr>
      <w:r>
        <w:rPr>
          <w:rFonts w:eastAsia="Times New Roman" w:cs="Times New Roman"/>
          <w:b/>
          <w:lang w:val="bg-BG"/>
        </w:rPr>
        <w:t>Урок № 2</w:t>
      </w:r>
    </w:p>
    <w:p w:rsidR="003E3E05" w:rsidRPr="003E3E05" w:rsidRDefault="003E3E05" w:rsidP="003E3E05">
      <w:pPr>
        <w:shd w:val="clear" w:color="auto" w:fill="FFFFFF"/>
        <w:spacing w:after="0" w:line="360" w:lineRule="atLeast"/>
        <w:jc w:val="both"/>
        <w:rPr>
          <w:rFonts w:eastAsia="Times New Roman" w:cs="Times New Roman"/>
          <w:lang w:val="bg-BG"/>
        </w:rPr>
      </w:pPr>
      <w:r>
        <w:rPr>
          <w:rFonts w:eastAsia="Times New Roman" w:cs="Times New Roman"/>
          <w:b/>
          <w:lang w:val="bg-BG"/>
        </w:rPr>
        <w:t>Бележка за учителя</w:t>
      </w:r>
      <w:r w:rsidRPr="003E3E05">
        <w:rPr>
          <w:rFonts w:eastAsia="Times New Roman" w:cs="Times New Roman"/>
          <w:lang w:val="bg-BG"/>
        </w:rPr>
        <w:t xml:space="preserve"> </w:t>
      </w:r>
    </w:p>
    <w:p w:rsidR="003E3E05" w:rsidRDefault="006830D8" w:rsidP="003E3E05">
      <w:p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Оставете </w:t>
      </w:r>
      <w:r w:rsidR="00561F39">
        <w:rPr>
          <w:rFonts w:eastAsia="Times New Roman" w:cs="Times New Roman"/>
          <w:lang w:val="bg-BG"/>
        </w:rPr>
        <w:t xml:space="preserve">поне две </w:t>
      </w:r>
      <w:r w:rsidRPr="00277C0F">
        <w:rPr>
          <w:rFonts w:eastAsia="Times New Roman" w:cs="Times New Roman"/>
          <w:lang w:val="bg-BG"/>
        </w:rPr>
        <w:t>седмиц</w:t>
      </w:r>
      <w:r w:rsidR="00561F39">
        <w:rPr>
          <w:rFonts w:eastAsia="Times New Roman" w:cs="Times New Roman"/>
          <w:lang w:val="bg-BG"/>
        </w:rPr>
        <w:t>и</w:t>
      </w:r>
      <w:r w:rsidRPr="00277C0F">
        <w:rPr>
          <w:rFonts w:eastAsia="Times New Roman" w:cs="Times New Roman"/>
          <w:lang w:val="bg-BG"/>
        </w:rPr>
        <w:t xml:space="preserve"> между предишния час и този, като позволите на децата да наберат средства, които искат д</w:t>
      </w:r>
      <w:r w:rsidR="00561F39">
        <w:rPr>
          <w:rFonts w:eastAsia="Times New Roman" w:cs="Times New Roman"/>
          <w:lang w:val="bg-BG"/>
        </w:rPr>
        <w:t xml:space="preserve">а дарят за избрана от тях кауза. </w:t>
      </w:r>
      <w:r w:rsidR="00E67719">
        <w:rPr>
          <w:rFonts w:eastAsia="Times New Roman" w:cs="Times New Roman"/>
          <w:lang w:val="bg-BG"/>
        </w:rPr>
        <w:t>Възможни варианти са</w:t>
      </w:r>
      <w:r w:rsidR="003E3E05">
        <w:rPr>
          <w:rFonts w:eastAsia="Times New Roman" w:cs="Times New Roman"/>
          <w:lang w:val="bg-BG"/>
        </w:rPr>
        <w:t>:</w:t>
      </w:r>
      <w:r w:rsidR="00E67719">
        <w:rPr>
          <w:rFonts w:eastAsia="Times New Roman" w:cs="Times New Roman"/>
          <w:lang w:val="bg-BG"/>
        </w:rPr>
        <w:t xml:space="preserve"> да донесат свои </w:t>
      </w:r>
      <w:r w:rsidR="00C32DC6">
        <w:rPr>
          <w:rFonts w:eastAsia="Times New Roman" w:cs="Times New Roman"/>
          <w:lang w:val="bg-BG"/>
        </w:rPr>
        <w:lastRenderedPageBreak/>
        <w:t xml:space="preserve">касички и да отделят малки суми, които се спестили през това време, или </w:t>
      </w:r>
      <w:r w:rsidR="003E3E05">
        <w:rPr>
          <w:rFonts w:eastAsia="Times New Roman" w:cs="Times New Roman"/>
          <w:lang w:val="bg-BG"/>
        </w:rPr>
        <w:t xml:space="preserve">да продават </w:t>
      </w:r>
      <w:r w:rsidR="00C32DC6">
        <w:rPr>
          <w:rFonts w:eastAsia="Times New Roman" w:cs="Times New Roman"/>
          <w:lang w:val="bg-BG"/>
        </w:rPr>
        <w:t xml:space="preserve">направени от тях предмети – картички, </w:t>
      </w:r>
      <w:proofErr w:type="spellStart"/>
      <w:r w:rsidR="00C32DC6">
        <w:rPr>
          <w:rFonts w:eastAsia="Times New Roman" w:cs="Times New Roman"/>
          <w:lang w:val="bg-BG"/>
        </w:rPr>
        <w:t>книгоразделители</w:t>
      </w:r>
      <w:proofErr w:type="spellEnd"/>
      <w:r w:rsidR="00C32DC6">
        <w:rPr>
          <w:rFonts w:eastAsia="Times New Roman" w:cs="Times New Roman"/>
          <w:lang w:val="bg-BG"/>
        </w:rPr>
        <w:t>, бижута, които да продават помежду си</w:t>
      </w:r>
      <w:r w:rsidR="003E3E05">
        <w:rPr>
          <w:rFonts w:eastAsia="Times New Roman" w:cs="Times New Roman"/>
          <w:lang w:val="bg-BG"/>
        </w:rPr>
        <w:t xml:space="preserve"> и да отделят средствата за каузата, децата могат да върнат хартия в пунктове, или стъклени бутилки, могат да организират и благотворителен концерт, като заплатят минимална такса участие и това също да са средства, набрани за каузата. Концертът може да бъде в рамките на цял час, със сценарий и избрани и разпределени роли. </w:t>
      </w:r>
    </w:p>
    <w:p w:rsidR="003E3E05" w:rsidRDefault="003E3E05" w:rsidP="003E3E05">
      <w:pPr>
        <w:pStyle w:val="ListParagraph"/>
        <w:numPr>
          <w:ilvl w:val="0"/>
          <w:numId w:val="48"/>
        </w:numPr>
        <w:shd w:val="clear" w:color="auto" w:fill="FFFFFF"/>
        <w:spacing w:after="0" w:line="360" w:lineRule="atLeast"/>
        <w:jc w:val="both"/>
        <w:rPr>
          <w:rFonts w:eastAsia="Times New Roman" w:cs="Times New Roman"/>
          <w:lang w:val="bg-BG"/>
        </w:rPr>
      </w:pPr>
      <w:r w:rsidRPr="003E3E05">
        <w:rPr>
          <w:rFonts w:eastAsia="Times New Roman" w:cs="Times New Roman"/>
          <w:lang w:val="bg-BG"/>
        </w:rPr>
        <w:t xml:space="preserve"> Коментирайте и обобщете с децата коя неправителствена организация са избрали, за да получи дарението на класа. </w:t>
      </w:r>
    </w:p>
    <w:p w:rsidR="003E3E05" w:rsidRPr="003E3E05" w:rsidRDefault="003E3E05" w:rsidP="003E3E05">
      <w:pPr>
        <w:pStyle w:val="ListParagraph"/>
        <w:numPr>
          <w:ilvl w:val="0"/>
          <w:numId w:val="48"/>
        </w:numPr>
        <w:shd w:val="clear" w:color="auto" w:fill="FFFFFF"/>
        <w:spacing w:after="0" w:line="360" w:lineRule="atLeast"/>
        <w:jc w:val="both"/>
        <w:rPr>
          <w:rFonts w:eastAsia="Times New Roman" w:cs="Times New Roman"/>
          <w:lang w:val="bg-BG"/>
        </w:rPr>
      </w:pPr>
      <w:r w:rsidRPr="003E3E05">
        <w:rPr>
          <w:rFonts w:eastAsia="Times New Roman" w:cs="Times New Roman"/>
          <w:lang w:val="bg-BG"/>
        </w:rPr>
        <w:t>Сметнете набраната сума</w:t>
      </w:r>
      <w:r>
        <w:rPr>
          <w:rFonts w:eastAsia="Times New Roman" w:cs="Times New Roman"/>
          <w:lang w:val="bg-BG"/>
        </w:rPr>
        <w:t xml:space="preserve"> – обсъдете за какво според тях тя ще стигне, като имате предвид дейността на организацията. Ако това е трудно – оставете го за следващия час. </w:t>
      </w:r>
      <w:r w:rsidRPr="003E3E05">
        <w:rPr>
          <w:rFonts w:eastAsia="Times New Roman" w:cs="Times New Roman"/>
          <w:lang w:val="bg-BG"/>
        </w:rPr>
        <w:t xml:space="preserve"> </w:t>
      </w:r>
    </w:p>
    <w:p w:rsidR="003E3E05" w:rsidRDefault="003E3E05" w:rsidP="003E3E05">
      <w:pPr>
        <w:pStyle w:val="ListParagraph"/>
        <w:numPr>
          <w:ilvl w:val="0"/>
          <w:numId w:val="48"/>
        </w:numPr>
        <w:shd w:val="clear" w:color="auto" w:fill="FFFFFF"/>
        <w:spacing w:after="0" w:line="360" w:lineRule="atLeast"/>
        <w:jc w:val="both"/>
        <w:rPr>
          <w:rFonts w:eastAsia="Times New Roman" w:cs="Times New Roman"/>
          <w:lang w:val="bg-BG"/>
        </w:rPr>
      </w:pPr>
      <w:r w:rsidRPr="003E3E05">
        <w:rPr>
          <w:rFonts w:eastAsia="Times New Roman" w:cs="Times New Roman"/>
          <w:lang w:val="bg-BG"/>
        </w:rPr>
        <w:t xml:space="preserve">Ако е уместно, нека учениците да приготвят картички, нарисуват рисунки, или да напишат писма, които да </w:t>
      </w:r>
      <w:r>
        <w:rPr>
          <w:rFonts w:eastAsia="Times New Roman" w:cs="Times New Roman"/>
          <w:lang w:val="bg-BG"/>
        </w:rPr>
        <w:t xml:space="preserve">обяснят, защо именно таз организация са избрали за да й дарят средства. </w:t>
      </w:r>
    </w:p>
    <w:p w:rsidR="006830D8" w:rsidRPr="003E3E05" w:rsidRDefault="003E3E05" w:rsidP="006830D8">
      <w:pPr>
        <w:pStyle w:val="ListParagraph"/>
        <w:numPr>
          <w:ilvl w:val="0"/>
          <w:numId w:val="48"/>
        </w:numPr>
        <w:shd w:val="clear" w:color="auto" w:fill="FFFFFF"/>
        <w:spacing w:after="0" w:line="360" w:lineRule="atLeast"/>
        <w:jc w:val="both"/>
        <w:rPr>
          <w:rFonts w:eastAsia="Times New Roman" w:cs="Times New Roman"/>
          <w:lang w:val="bg-BG"/>
        </w:rPr>
      </w:pPr>
      <w:r w:rsidRPr="003E3E05">
        <w:rPr>
          <w:rFonts w:eastAsia="Times New Roman" w:cs="Times New Roman"/>
          <w:lang w:val="bg-BG"/>
        </w:rPr>
        <w:t xml:space="preserve">Включете учениците в подготовката на коментари, изготвянето на сценарий за официалното връчване на дарените средства от името на целия клас. </w:t>
      </w:r>
    </w:p>
    <w:p w:rsidR="00B03ECA" w:rsidRDefault="00B03ECA" w:rsidP="006830D8">
      <w:pPr>
        <w:shd w:val="clear" w:color="auto" w:fill="FFFFFF"/>
        <w:spacing w:after="0" w:line="360" w:lineRule="atLeast"/>
        <w:jc w:val="both"/>
        <w:rPr>
          <w:rFonts w:eastAsia="Times New Roman" w:cs="Times New Roman"/>
          <w:b/>
          <w:lang w:val="bg-BG"/>
        </w:rPr>
      </w:pPr>
    </w:p>
    <w:p w:rsidR="00561F39" w:rsidRDefault="003E3E05" w:rsidP="00561F39">
      <w:pPr>
        <w:shd w:val="clear" w:color="auto" w:fill="FFFFFF"/>
        <w:spacing w:after="0" w:line="360" w:lineRule="atLeast"/>
        <w:jc w:val="both"/>
        <w:rPr>
          <w:rFonts w:eastAsia="Times New Roman" w:cs="Times New Roman"/>
          <w:lang w:val="bg-BG"/>
        </w:rPr>
      </w:pPr>
      <w:r>
        <w:rPr>
          <w:rFonts w:eastAsia="Times New Roman" w:cs="Times New Roman"/>
          <w:b/>
          <w:lang w:val="bg-BG"/>
        </w:rPr>
        <w:t xml:space="preserve">Урок №3 </w:t>
      </w:r>
    </w:p>
    <w:p w:rsidR="00B03ECA" w:rsidRPr="00277C0F" w:rsidRDefault="00B03ECA" w:rsidP="00B03ECA">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 xml:space="preserve">Предварителна подготовка </w:t>
      </w:r>
    </w:p>
    <w:p w:rsidR="00B03ECA" w:rsidRPr="00277C0F" w:rsidRDefault="00B03ECA" w:rsidP="00B03ECA">
      <w:p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Поканете проявяващите интерес родители и други представители на училището и общността, включително медиите, да присъстват по време на връчването на дарението на организацията с нестопанска цел. Поканете семействата </w:t>
      </w:r>
      <w:r>
        <w:rPr>
          <w:rFonts w:eastAsia="Times New Roman" w:cs="Times New Roman"/>
          <w:lang w:val="bg-BG"/>
        </w:rPr>
        <w:t xml:space="preserve">да коментират преживяването. </w:t>
      </w:r>
    </w:p>
    <w:p w:rsidR="00B03ECA" w:rsidRDefault="00B03ECA" w:rsidP="00B03ECA">
      <w:pPr>
        <w:shd w:val="clear" w:color="auto" w:fill="FFFFFF"/>
        <w:spacing w:after="0" w:line="360" w:lineRule="atLeast"/>
        <w:jc w:val="both"/>
        <w:rPr>
          <w:rFonts w:eastAsia="Times New Roman" w:cs="Times New Roman"/>
          <w:b/>
          <w:lang w:val="bg-BG"/>
        </w:rPr>
      </w:pPr>
    </w:p>
    <w:p w:rsidR="006830D8" w:rsidRPr="00C32DC6" w:rsidRDefault="006830D8" w:rsidP="000C26D4">
      <w:pPr>
        <w:pStyle w:val="ListParagraph"/>
        <w:numPr>
          <w:ilvl w:val="0"/>
          <w:numId w:val="46"/>
        </w:numPr>
        <w:shd w:val="clear" w:color="auto" w:fill="FFFFFF"/>
        <w:spacing w:after="0" w:line="360" w:lineRule="atLeast"/>
        <w:jc w:val="both"/>
        <w:rPr>
          <w:rFonts w:eastAsia="Times New Roman" w:cs="Times New Roman"/>
          <w:lang w:val="bg-BG"/>
        </w:rPr>
      </w:pPr>
      <w:r w:rsidRPr="00C32DC6">
        <w:rPr>
          <w:rFonts w:eastAsia="Times New Roman" w:cs="Times New Roman"/>
          <w:lang w:val="bg-BG"/>
        </w:rPr>
        <w:t>Напишете на видно място името на благотворителната организация с нестопанска цел, името на представителя на организацията и размер</w:t>
      </w:r>
      <w:r w:rsidR="000C26D4">
        <w:rPr>
          <w:rFonts w:eastAsia="Times New Roman" w:cs="Times New Roman"/>
          <w:lang w:val="bg-BG"/>
        </w:rPr>
        <w:t xml:space="preserve">а на дарението. Представете човекът от </w:t>
      </w:r>
      <w:proofErr w:type="spellStart"/>
      <w:r w:rsidR="000C26D4">
        <w:rPr>
          <w:rFonts w:eastAsia="Times New Roman" w:cs="Times New Roman"/>
          <w:lang w:val="bg-BG"/>
        </w:rPr>
        <w:t>нпо</w:t>
      </w:r>
      <w:proofErr w:type="spellEnd"/>
      <w:r w:rsidR="00B03ECA">
        <w:rPr>
          <w:rFonts w:eastAsia="Times New Roman" w:cs="Times New Roman"/>
          <w:lang w:val="bg-BG"/>
        </w:rPr>
        <w:t>, който ще бъде лектор на срещата.</w:t>
      </w:r>
    </w:p>
    <w:p w:rsidR="006830D8" w:rsidRPr="00277C0F" w:rsidRDefault="006830D8" w:rsidP="006830D8">
      <w:pPr>
        <w:pStyle w:val="ListParagraph"/>
        <w:numPr>
          <w:ilvl w:val="0"/>
          <w:numId w:val="46"/>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Подпомагайте, ако е необходимо</w:t>
      </w:r>
      <w:r w:rsidR="00B03ECA">
        <w:rPr>
          <w:rFonts w:eastAsia="Times New Roman" w:cs="Times New Roman"/>
          <w:lang w:val="bg-BG"/>
        </w:rPr>
        <w:t xml:space="preserve"> в</w:t>
      </w:r>
      <w:r w:rsidRPr="00277C0F">
        <w:rPr>
          <w:rFonts w:eastAsia="Times New Roman" w:cs="Times New Roman"/>
          <w:lang w:val="bg-BG"/>
        </w:rPr>
        <w:t xml:space="preserve"> представянето и сесията с въпроси и отговори </w:t>
      </w:r>
      <w:r w:rsidR="00B03ECA">
        <w:rPr>
          <w:rFonts w:eastAsia="Times New Roman" w:cs="Times New Roman"/>
          <w:lang w:val="bg-BG"/>
        </w:rPr>
        <w:t xml:space="preserve">към </w:t>
      </w:r>
      <w:r w:rsidRPr="00277C0F">
        <w:rPr>
          <w:rFonts w:eastAsia="Times New Roman" w:cs="Times New Roman"/>
          <w:lang w:val="bg-BG"/>
        </w:rPr>
        <w:t xml:space="preserve"> представителя на организацията.</w:t>
      </w:r>
    </w:p>
    <w:p w:rsidR="006830D8" w:rsidRPr="00277C0F" w:rsidRDefault="006830D8" w:rsidP="006830D8">
      <w:pPr>
        <w:pStyle w:val="ListParagraph"/>
        <w:numPr>
          <w:ilvl w:val="0"/>
          <w:numId w:val="46"/>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Когато бъде уместно, включете учениците в официалното връчване на парите. Оставете поканените представители на училището</w:t>
      </w:r>
      <w:r w:rsidR="00B03ECA">
        <w:rPr>
          <w:rFonts w:eastAsia="Times New Roman" w:cs="Times New Roman"/>
          <w:lang w:val="bg-BG"/>
        </w:rPr>
        <w:t>, родители, о</w:t>
      </w:r>
      <w:r w:rsidRPr="00277C0F">
        <w:rPr>
          <w:rFonts w:eastAsia="Times New Roman" w:cs="Times New Roman"/>
          <w:lang w:val="bg-BG"/>
        </w:rPr>
        <w:t>бщността да отправят коментари, ако е уместно.</w:t>
      </w:r>
    </w:p>
    <w:p w:rsidR="006830D8" w:rsidRPr="00277C0F" w:rsidRDefault="006830D8" w:rsidP="006830D8">
      <w:pPr>
        <w:pStyle w:val="ListParagraph"/>
        <w:numPr>
          <w:ilvl w:val="0"/>
          <w:numId w:val="46"/>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Помолете учениците и гостите да си помислят как дей</w:t>
      </w:r>
      <w:r w:rsidR="00B03ECA">
        <w:rPr>
          <w:rFonts w:eastAsia="Times New Roman" w:cs="Times New Roman"/>
          <w:lang w:val="bg-BG"/>
        </w:rPr>
        <w:t xml:space="preserve">ствията на децата помагат на различни каузи и развиват живота в местната общност. </w:t>
      </w:r>
    </w:p>
    <w:p w:rsidR="006830D8" w:rsidRPr="00277C0F" w:rsidRDefault="006830D8" w:rsidP="006830D8">
      <w:pPr>
        <w:pStyle w:val="ListParagraph"/>
        <w:numPr>
          <w:ilvl w:val="0"/>
          <w:numId w:val="46"/>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Помолете учениците да </w:t>
      </w:r>
      <w:r w:rsidR="00B03ECA">
        <w:rPr>
          <w:rFonts w:eastAsia="Times New Roman" w:cs="Times New Roman"/>
          <w:lang w:val="bg-BG"/>
        </w:rPr>
        <w:t xml:space="preserve">помислят над процеса да направиш дарение, като </w:t>
      </w:r>
      <w:r w:rsidRPr="00277C0F">
        <w:rPr>
          <w:rFonts w:eastAsia="Times New Roman" w:cs="Times New Roman"/>
          <w:lang w:val="bg-BG"/>
        </w:rPr>
        <w:t xml:space="preserve">напишат, нарисуват или </w:t>
      </w:r>
      <w:r w:rsidR="00B03ECA">
        <w:rPr>
          <w:rFonts w:eastAsia="Times New Roman" w:cs="Times New Roman"/>
          <w:lang w:val="bg-BG"/>
        </w:rPr>
        <w:t>раз</w:t>
      </w:r>
      <w:r w:rsidRPr="00277C0F">
        <w:rPr>
          <w:rFonts w:eastAsia="Times New Roman" w:cs="Times New Roman"/>
          <w:lang w:val="bg-BG"/>
        </w:rPr>
        <w:t xml:space="preserve">кажат как са се почувствали, какво означава постъпката им за </w:t>
      </w:r>
      <w:r w:rsidR="00B03ECA">
        <w:rPr>
          <w:rFonts w:eastAsia="Times New Roman" w:cs="Times New Roman"/>
          <w:lang w:val="bg-BG"/>
        </w:rPr>
        <w:t xml:space="preserve">другите/ за </w:t>
      </w:r>
      <w:r w:rsidRPr="00277C0F">
        <w:rPr>
          <w:rFonts w:eastAsia="Times New Roman" w:cs="Times New Roman"/>
          <w:lang w:val="bg-BG"/>
        </w:rPr>
        <w:t xml:space="preserve">общественото благо и защо биха </w:t>
      </w:r>
      <w:r w:rsidR="00B03ECA">
        <w:rPr>
          <w:rFonts w:eastAsia="Times New Roman" w:cs="Times New Roman"/>
          <w:lang w:val="bg-BG"/>
        </w:rPr>
        <w:t xml:space="preserve">правили </w:t>
      </w:r>
      <w:r w:rsidR="00B03ECA" w:rsidRPr="00277C0F">
        <w:rPr>
          <w:rFonts w:eastAsia="Times New Roman" w:cs="Times New Roman"/>
          <w:lang w:val="bg-BG"/>
        </w:rPr>
        <w:t>(или не)</w:t>
      </w:r>
      <w:r w:rsidR="00B03ECA">
        <w:rPr>
          <w:rFonts w:eastAsia="Times New Roman" w:cs="Times New Roman"/>
          <w:lang w:val="bg-BG"/>
        </w:rPr>
        <w:t xml:space="preserve"> </w:t>
      </w:r>
      <w:r w:rsidRPr="00277C0F">
        <w:rPr>
          <w:rFonts w:eastAsia="Times New Roman" w:cs="Times New Roman"/>
          <w:lang w:val="bg-BG"/>
        </w:rPr>
        <w:t>дарения</w:t>
      </w:r>
      <w:r w:rsidR="00B03ECA">
        <w:rPr>
          <w:rFonts w:eastAsia="Times New Roman" w:cs="Times New Roman"/>
          <w:lang w:val="bg-BG"/>
        </w:rPr>
        <w:t xml:space="preserve"> в</w:t>
      </w:r>
      <w:r w:rsidRPr="00277C0F">
        <w:rPr>
          <w:rFonts w:eastAsia="Times New Roman" w:cs="Times New Roman"/>
          <w:lang w:val="bg-BG"/>
        </w:rPr>
        <w:t xml:space="preserve"> бъдеще.</w:t>
      </w:r>
    </w:p>
    <w:p w:rsidR="006830D8" w:rsidRPr="00277C0F" w:rsidRDefault="006830D8" w:rsidP="006830D8">
      <w:pPr>
        <w:spacing w:after="0"/>
        <w:ind w:left="720"/>
        <w:jc w:val="both"/>
        <w:rPr>
          <w:rFonts w:eastAsia="Times New Roman" w:cs="Times New Roman"/>
          <w:b/>
          <w:lang w:val="bg-BG"/>
        </w:rPr>
      </w:pPr>
    </w:p>
    <w:p w:rsidR="006830D8" w:rsidRPr="00277C0F" w:rsidRDefault="006830D8" w:rsidP="006830D8">
      <w:pPr>
        <w:spacing w:after="0"/>
        <w:ind w:left="720"/>
        <w:jc w:val="both"/>
        <w:rPr>
          <w:rFonts w:eastAsia="Times New Roman" w:cs="Times New Roman"/>
          <w:b/>
          <w:lang w:val="bg-BG"/>
        </w:rPr>
      </w:pPr>
    </w:p>
    <w:p w:rsidR="00604318" w:rsidRDefault="00604318" w:rsidP="00B03ECA">
      <w:pPr>
        <w:spacing w:after="0"/>
        <w:jc w:val="both"/>
        <w:rPr>
          <w:rFonts w:eastAsia="Times New Roman" w:cs="Times New Roman"/>
          <w:b/>
          <w:lang w:val="bg-BG"/>
        </w:rPr>
      </w:pPr>
    </w:p>
    <w:p w:rsidR="006830D8" w:rsidRPr="00277C0F" w:rsidRDefault="006830D8" w:rsidP="00B03ECA">
      <w:pPr>
        <w:spacing w:after="0"/>
        <w:jc w:val="both"/>
        <w:rPr>
          <w:rFonts w:eastAsia="Times New Roman" w:cs="Times New Roman"/>
          <w:b/>
          <w:lang w:val="bg-BG"/>
        </w:rPr>
      </w:pPr>
      <w:r w:rsidRPr="00277C0F">
        <w:rPr>
          <w:rFonts w:eastAsia="Times New Roman" w:cs="Times New Roman"/>
          <w:b/>
          <w:lang w:val="bg-BG"/>
        </w:rPr>
        <w:lastRenderedPageBreak/>
        <w:t>Приложение 1</w:t>
      </w:r>
    </w:p>
    <w:p w:rsidR="00B03ECA" w:rsidRDefault="00B03ECA" w:rsidP="00B03ECA">
      <w:pPr>
        <w:spacing w:after="0"/>
        <w:jc w:val="both"/>
        <w:rPr>
          <w:rFonts w:eastAsia="Times New Roman" w:cs="Times New Roman"/>
          <w:b/>
          <w:lang w:val="bg-BG"/>
        </w:rPr>
      </w:pPr>
    </w:p>
    <w:p w:rsidR="006830D8" w:rsidRPr="00277C0F" w:rsidRDefault="006830D8" w:rsidP="00B03ECA">
      <w:pPr>
        <w:spacing w:after="0"/>
        <w:jc w:val="both"/>
        <w:rPr>
          <w:rFonts w:eastAsia="Times New Roman" w:cs="Times New Roman"/>
          <w:b/>
          <w:lang w:val="bg-BG"/>
        </w:rPr>
      </w:pPr>
      <w:r w:rsidRPr="00277C0F">
        <w:rPr>
          <w:rFonts w:eastAsia="Times New Roman" w:cs="Times New Roman"/>
          <w:b/>
          <w:lang w:val="bg-BG"/>
        </w:rPr>
        <w:t>Моят план на разходите</w:t>
      </w:r>
    </w:p>
    <w:p w:rsidR="006830D8" w:rsidRPr="00277C0F" w:rsidRDefault="006830D8" w:rsidP="006830D8">
      <w:pPr>
        <w:spacing w:after="0"/>
        <w:ind w:left="720"/>
        <w:jc w:val="both"/>
        <w:rPr>
          <w:rFonts w:eastAsia="Times New Roman" w:cs="Times New Roman"/>
          <w:lang w:val="bg-BG"/>
        </w:rPr>
      </w:pPr>
      <w:r w:rsidRPr="00277C0F">
        <w:rPr>
          <w:rFonts w:eastAsia="Times New Roman" w:cs="Times New Roman"/>
          <w:lang w:val="bg-BG"/>
        </w:rPr>
        <w:t>Добрият план на разходите се отличава с три основни черти:</w:t>
      </w:r>
    </w:p>
    <w:p w:rsidR="006830D8" w:rsidRPr="00277C0F" w:rsidRDefault="006830D8" w:rsidP="006830D8">
      <w:pPr>
        <w:pStyle w:val="ListParagraph"/>
        <w:numPr>
          <w:ilvl w:val="0"/>
          <w:numId w:val="43"/>
        </w:numPr>
        <w:spacing w:after="0" w:line="276" w:lineRule="auto"/>
        <w:jc w:val="both"/>
        <w:rPr>
          <w:rFonts w:eastAsia="Times New Roman" w:cs="Times New Roman"/>
          <w:lang w:val="bg-BG"/>
        </w:rPr>
      </w:pPr>
      <w:r w:rsidRPr="00277C0F">
        <w:rPr>
          <w:rFonts w:eastAsia="Times New Roman" w:cs="Times New Roman"/>
          <w:lang w:val="bg-BG"/>
        </w:rPr>
        <w:t>Той посочва всичките ви източници на средства.</w:t>
      </w:r>
    </w:p>
    <w:p w:rsidR="006830D8" w:rsidRPr="00277C0F" w:rsidRDefault="006830D8" w:rsidP="006830D8">
      <w:pPr>
        <w:pStyle w:val="ListParagraph"/>
        <w:numPr>
          <w:ilvl w:val="0"/>
          <w:numId w:val="43"/>
        </w:numPr>
        <w:spacing w:after="0" w:line="276" w:lineRule="auto"/>
        <w:jc w:val="both"/>
        <w:rPr>
          <w:rFonts w:eastAsia="Times New Roman" w:cs="Times New Roman"/>
          <w:lang w:val="bg-BG"/>
        </w:rPr>
      </w:pPr>
      <w:r w:rsidRPr="00277C0F">
        <w:rPr>
          <w:rFonts w:eastAsia="Times New Roman" w:cs="Times New Roman"/>
          <w:lang w:val="bg-BG"/>
        </w:rPr>
        <w:t>Той посочва всичките ви разходи или разноски, и колко пари планирате да похарчите за всяко перо.</w:t>
      </w:r>
    </w:p>
    <w:p w:rsidR="006830D8" w:rsidRPr="00277C0F" w:rsidRDefault="006830D8" w:rsidP="006830D8">
      <w:pPr>
        <w:pStyle w:val="ListParagraph"/>
        <w:numPr>
          <w:ilvl w:val="0"/>
          <w:numId w:val="43"/>
        </w:numPr>
        <w:spacing w:after="0" w:line="276" w:lineRule="auto"/>
        <w:jc w:val="both"/>
        <w:rPr>
          <w:rFonts w:eastAsia="Times New Roman" w:cs="Times New Roman"/>
          <w:lang w:val="bg-BG"/>
        </w:rPr>
      </w:pPr>
      <w:r w:rsidRPr="00277C0F">
        <w:rPr>
          <w:rFonts w:eastAsia="Times New Roman" w:cs="Times New Roman"/>
          <w:lang w:val="bg-BG"/>
        </w:rPr>
        <w:t>Реалистичен е. Това е най-важното качество. Планът на разходите ви трябва да бъде реалистичен, за да проработи.</w:t>
      </w:r>
    </w:p>
    <w:p w:rsidR="006830D8" w:rsidRPr="00277C0F" w:rsidRDefault="006830D8" w:rsidP="006830D8">
      <w:pPr>
        <w:spacing w:after="0"/>
        <w:jc w:val="both"/>
        <w:rPr>
          <w:rFonts w:eastAsia="Times New Roman" w:cs="Times New Roman"/>
          <w:lang w:val="bg-BG"/>
        </w:rPr>
      </w:pPr>
    </w:p>
    <w:p w:rsidR="006830D8" w:rsidRPr="00277C0F" w:rsidRDefault="006830D8" w:rsidP="006830D8">
      <w:pPr>
        <w:spacing w:after="0"/>
        <w:jc w:val="both"/>
        <w:rPr>
          <w:rFonts w:eastAsia="Times New Roman" w:cs="Times New Roman"/>
          <w:lang w:val="bg-BG"/>
        </w:rPr>
      </w:pPr>
      <w:r w:rsidRPr="00277C0F">
        <w:rPr>
          <w:rFonts w:eastAsia="Times New Roman" w:cs="Times New Roman"/>
          <w:lang w:val="bg-BG"/>
        </w:rPr>
        <w:t>След като научихте за отличителните черти на плана, настъпи момента да го подготвите. За да създадете вашия план, започнете, като посочите месечните ви приходи и разходи. Не забравяйте, че двата сбора трябва да съвпадат! Работете по тях, докато не съвпаднат.</w:t>
      </w:r>
      <w:r w:rsidR="00B03ECA">
        <w:rPr>
          <w:rFonts w:eastAsia="Times New Roman" w:cs="Times New Roman"/>
          <w:lang w:val="bg-BG"/>
        </w:rPr>
        <w:t xml:space="preserve"> Имайте предвид, че децата нямат приходи, но понякога те могат да бъдат стимулирани от родителите си със средства за извършване на съответна работа. Или част от приходите могат да бъдат въображаеми – за да осмислят идеята на изработване на този план. </w:t>
      </w:r>
    </w:p>
    <w:p w:rsidR="006830D8" w:rsidRPr="00277C0F" w:rsidRDefault="006830D8" w:rsidP="006830D8">
      <w:pPr>
        <w:spacing w:after="0"/>
        <w:jc w:val="both"/>
        <w:rPr>
          <w:rFonts w:eastAsia="Times New Roman" w:cs="Times New Roman"/>
          <w:lang w:val="bg-BG"/>
        </w:rPr>
      </w:pPr>
    </w:p>
    <w:p w:rsidR="006830D8" w:rsidRPr="00277C0F" w:rsidRDefault="00357F60" w:rsidP="006830D8">
      <w:pPr>
        <w:spacing w:after="0"/>
        <w:jc w:val="center"/>
        <w:rPr>
          <w:rFonts w:eastAsia="Times New Roman" w:cs="Times New Roman"/>
          <w:b/>
          <w:lang w:val="bg-BG"/>
        </w:rPr>
      </w:pPr>
      <w:r>
        <w:rPr>
          <w:rFonts w:eastAsia="Times New Roman" w:cs="Times New Roman"/>
          <w:b/>
          <w:lang w:val="bg-BG"/>
        </w:rPr>
        <w:t>П</w:t>
      </w:r>
      <w:r w:rsidR="006830D8" w:rsidRPr="00277C0F">
        <w:rPr>
          <w:rFonts w:eastAsia="Times New Roman" w:cs="Times New Roman"/>
          <w:b/>
          <w:lang w:val="bg-BG"/>
        </w:rPr>
        <w:t>ла</w:t>
      </w:r>
      <w:r>
        <w:rPr>
          <w:rFonts w:eastAsia="Times New Roman" w:cs="Times New Roman"/>
          <w:b/>
          <w:lang w:val="bg-BG"/>
        </w:rPr>
        <w:t>н</w:t>
      </w:r>
      <w:r w:rsidR="006830D8" w:rsidRPr="00277C0F">
        <w:rPr>
          <w:rFonts w:eastAsia="Times New Roman" w:cs="Times New Roman"/>
          <w:b/>
          <w:lang w:val="bg-BG"/>
        </w:rPr>
        <w:t xml:space="preserve"> на разходите</w:t>
      </w:r>
    </w:p>
    <w:tbl>
      <w:tblPr>
        <w:tblStyle w:val="TableGrid"/>
        <w:tblW w:w="0" w:type="auto"/>
        <w:tblLook w:val="04A0" w:firstRow="1" w:lastRow="0" w:firstColumn="1" w:lastColumn="0" w:noHBand="0" w:noVBand="1"/>
      </w:tblPr>
      <w:tblGrid>
        <w:gridCol w:w="7128"/>
        <w:gridCol w:w="2448"/>
      </w:tblGrid>
      <w:tr w:rsidR="006830D8" w:rsidRPr="00277C0F" w:rsidTr="004258B1">
        <w:tc>
          <w:tcPr>
            <w:tcW w:w="7128" w:type="dxa"/>
          </w:tcPr>
          <w:p w:rsidR="006830D8" w:rsidRPr="00277C0F" w:rsidRDefault="006830D8" w:rsidP="004258B1">
            <w:pPr>
              <w:jc w:val="center"/>
              <w:rPr>
                <w:rFonts w:eastAsia="Times New Roman" w:cs="Times New Roman"/>
                <w:b/>
                <w:lang w:val="bg-BG"/>
              </w:rPr>
            </w:pPr>
            <w:r w:rsidRPr="00277C0F">
              <w:rPr>
                <w:rFonts w:eastAsia="Times New Roman" w:cs="Times New Roman"/>
                <w:b/>
                <w:lang w:val="bg-BG"/>
              </w:rPr>
              <w:t>Месечни приходи</w:t>
            </w:r>
          </w:p>
        </w:tc>
        <w:tc>
          <w:tcPr>
            <w:tcW w:w="2448" w:type="dxa"/>
          </w:tcPr>
          <w:p w:rsidR="006830D8" w:rsidRPr="00277C0F" w:rsidRDefault="006830D8" w:rsidP="004258B1">
            <w:pPr>
              <w:jc w:val="center"/>
              <w:rPr>
                <w:rFonts w:eastAsia="Times New Roman" w:cs="Times New Roman"/>
                <w:b/>
                <w:lang w:val="bg-BG"/>
              </w:rPr>
            </w:pPr>
            <w:r w:rsidRPr="00277C0F">
              <w:rPr>
                <w:rFonts w:eastAsia="Times New Roman" w:cs="Times New Roman"/>
                <w:b/>
                <w:lang w:val="bg-BG"/>
              </w:rPr>
              <w:t>Сума</w:t>
            </w: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Издръжка/джобни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Бонуси/награди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B03ECA">
            <w:pPr>
              <w:jc w:val="both"/>
              <w:rPr>
                <w:rFonts w:eastAsia="Times New Roman" w:cs="Times New Roman"/>
                <w:lang w:val="bg-BG"/>
              </w:rPr>
            </w:pPr>
            <w:r w:rsidRPr="00277C0F">
              <w:rPr>
                <w:rFonts w:eastAsia="Times New Roman" w:cs="Times New Roman"/>
                <w:lang w:val="bg-BG"/>
              </w:rPr>
              <w:t xml:space="preserve">Домашни задачи </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Задачи или работа за други хора (гледане на деца, косене на трева, гледане на домашни любимци)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 xml:space="preserve">Лихва (пари, които получавате от банката, защото държите парите си в нея) </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Други приходи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Общо месечни приходи</w:t>
            </w:r>
          </w:p>
        </w:tc>
        <w:tc>
          <w:tcPr>
            <w:tcW w:w="2448" w:type="dxa"/>
          </w:tcPr>
          <w:p w:rsidR="006830D8" w:rsidRPr="00277C0F" w:rsidRDefault="006830D8" w:rsidP="004258B1">
            <w:pPr>
              <w:jc w:val="both"/>
              <w:rPr>
                <w:rFonts w:eastAsia="Times New Roman" w:cs="Times New Roman"/>
                <w:lang w:val="bg-BG"/>
              </w:rPr>
            </w:pPr>
          </w:p>
        </w:tc>
      </w:tr>
    </w:tbl>
    <w:p w:rsidR="006830D8" w:rsidRPr="00277C0F" w:rsidRDefault="006830D8" w:rsidP="006830D8">
      <w:pPr>
        <w:spacing w:after="0"/>
        <w:jc w:val="both"/>
        <w:rPr>
          <w:rFonts w:eastAsia="Times New Roman" w:cs="Times New Roman"/>
          <w:lang w:val="bg-BG"/>
        </w:rPr>
      </w:pPr>
    </w:p>
    <w:tbl>
      <w:tblPr>
        <w:tblStyle w:val="TableGrid"/>
        <w:tblW w:w="0" w:type="auto"/>
        <w:tblLook w:val="04A0" w:firstRow="1" w:lastRow="0" w:firstColumn="1" w:lastColumn="0" w:noHBand="0" w:noVBand="1"/>
      </w:tblPr>
      <w:tblGrid>
        <w:gridCol w:w="7128"/>
        <w:gridCol w:w="2448"/>
      </w:tblGrid>
      <w:tr w:rsidR="006830D8" w:rsidRPr="00277C0F" w:rsidTr="004258B1">
        <w:tc>
          <w:tcPr>
            <w:tcW w:w="7128" w:type="dxa"/>
          </w:tcPr>
          <w:p w:rsidR="006830D8" w:rsidRPr="00277C0F" w:rsidRDefault="006830D8" w:rsidP="004258B1">
            <w:pPr>
              <w:jc w:val="center"/>
              <w:rPr>
                <w:rFonts w:eastAsia="Times New Roman" w:cs="Times New Roman"/>
                <w:b/>
                <w:lang w:val="bg-BG"/>
              </w:rPr>
            </w:pPr>
            <w:r w:rsidRPr="00277C0F">
              <w:rPr>
                <w:rFonts w:eastAsia="Times New Roman" w:cs="Times New Roman"/>
                <w:b/>
                <w:lang w:val="bg-BG"/>
              </w:rPr>
              <w:t>Месечни разходи</w:t>
            </w:r>
          </w:p>
        </w:tc>
        <w:tc>
          <w:tcPr>
            <w:tcW w:w="2448" w:type="dxa"/>
          </w:tcPr>
          <w:p w:rsidR="006830D8" w:rsidRPr="00277C0F" w:rsidRDefault="006830D8" w:rsidP="004258B1">
            <w:pPr>
              <w:jc w:val="center"/>
              <w:rPr>
                <w:rFonts w:eastAsia="Times New Roman" w:cs="Times New Roman"/>
                <w:b/>
                <w:lang w:val="bg-BG"/>
              </w:rPr>
            </w:pPr>
            <w:r w:rsidRPr="00277C0F">
              <w:rPr>
                <w:rFonts w:eastAsia="Times New Roman" w:cs="Times New Roman"/>
                <w:b/>
                <w:lang w:val="bg-BG"/>
              </w:rPr>
              <w:t>Сума</w:t>
            </w: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Спестявания</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Лични разходи (козметика, прическа, дрехи</w:t>
            </w:r>
            <w:r w:rsidR="00B03ECA">
              <w:rPr>
                <w:rFonts w:eastAsia="Times New Roman" w:cs="Times New Roman"/>
                <w:lang w:val="bg-BG"/>
              </w:rPr>
              <w:t>, игри, книги</w:t>
            </w:r>
            <w:r w:rsidRPr="00277C0F">
              <w:rPr>
                <w:rFonts w:eastAsia="Times New Roman" w:cs="Times New Roman"/>
                <w:lang w:val="bg-BG"/>
              </w:rPr>
              <w:t>)</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Обществено хранене/закуски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Училищни</w:t>
            </w:r>
            <w:r w:rsidR="00B03ECA">
              <w:rPr>
                <w:rFonts w:eastAsia="Times New Roman" w:cs="Times New Roman"/>
                <w:lang w:val="bg-BG"/>
              </w:rPr>
              <w:t xml:space="preserve"> и обществени</w:t>
            </w:r>
            <w:r w:rsidRPr="00277C0F">
              <w:rPr>
                <w:rFonts w:eastAsia="Times New Roman" w:cs="Times New Roman"/>
                <w:lang w:val="bg-BG"/>
              </w:rPr>
              <w:t xml:space="preserve"> дейности (прояви</w:t>
            </w:r>
            <w:r w:rsidR="00B03ECA">
              <w:rPr>
                <w:rFonts w:eastAsia="Times New Roman" w:cs="Times New Roman"/>
                <w:lang w:val="bg-BG"/>
              </w:rPr>
              <w:t xml:space="preserve"> в училище</w:t>
            </w:r>
            <w:r w:rsidRPr="00277C0F">
              <w:rPr>
                <w:rFonts w:eastAsia="Times New Roman" w:cs="Times New Roman"/>
                <w:lang w:val="bg-BG"/>
              </w:rPr>
              <w:t>,кино,музеи)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Разходи за спорт и хобита</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B03ECA" w:rsidP="004258B1">
            <w:pPr>
              <w:jc w:val="both"/>
              <w:rPr>
                <w:rFonts w:eastAsia="Times New Roman" w:cs="Times New Roman"/>
                <w:lang w:val="bg-BG"/>
              </w:rPr>
            </w:pPr>
            <w:r>
              <w:rPr>
                <w:rFonts w:eastAsia="Times New Roman" w:cs="Times New Roman"/>
                <w:lang w:val="bg-BG"/>
              </w:rPr>
              <w:t xml:space="preserve">Училищни консумативи </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Обществен транспорт (билет за автобус или метро )</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B03ECA">
            <w:pPr>
              <w:jc w:val="both"/>
              <w:rPr>
                <w:rFonts w:eastAsia="Times New Roman" w:cs="Times New Roman"/>
                <w:lang w:val="bg-BG"/>
              </w:rPr>
            </w:pPr>
            <w:r w:rsidRPr="00277C0F">
              <w:rPr>
                <w:rFonts w:eastAsia="Times New Roman" w:cs="Times New Roman"/>
                <w:lang w:val="bg-BG"/>
              </w:rPr>
              <w:t xml:space="preserve">Мобилен телефон </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B03ECA" w:rsidP="004258B1">
            <w:pPr>
              <w:jc w:val="both"/>
              <w:rPr>
                <w:rFonts w:eastAsia="Times New Roman" w:cs="Times New Roman"/>
                <w:lang w:val="bg-BG"/>
              </w:rPr>
            </w:pPr>
            <w:r>
              <w:rPr>
                <w:rFonts w:eastAsia="Times New Roman" w:cs="Times New Roman"/>
                <w:lang w:val="bg-BG"/>
              </w:rPr>
              <w:t>Други разходи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Инвестиции</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B03ECA">
            <w:pPr>
              <w:jc w:val="both"/>
              <w:rPr>
                <w:rFonts w:eastAsia="Times New Roman" w:cs="Times New Roman"/>
                <w:lang w:val="bg-BG"/>
              </w:rPr>
            </w:pPr>
            <w:r w:rsidRPr="00277C0F">
              <w:rPr>
                <w:rFonts w:eastAsia="Times New Roman" w:cs="Times New Roman"/>
                <w:lang w:val="bg-BG"/>
              </w:rPr>
              <w:t xml:space="preserve">Дарения </w:t>
            </w:r>
          </w:p>
        </w:tc>
        <w:tc>
          <w:tcPr>
            <w:tcW w:w="2448" w:type="dxa"/>
          </w:tcPr>
          <w:p w:rsidR="006830D8" w:rsidRPr="00277C0F" w:rsidRDefault="006830D8" w:rsidP="004258B1">
            <w:pPr>
              <w:jc w:val="both"/>
              <w:rPr>
                <w:rFonts w:eastAsia="Times New Roman" w:cs="Times New Roman"/>
                <w:lang w:val="bg-BG"/>
              </w:rPr>
            </w:pPr>
          </w:p>
        </w:tc>
      </w:tr>
      <w:tr w:rsidR="006830D8" w:rsidRPr="00277C0F" w:rsidTr="004258B1">
        <w:tc>
          <w:tcPr>
            <w:tcW w:w="7128" w:type="dxa"/>
          </w:tcPr>
          <w:p w:rsidR="006830D8" w:rsidRPr="00277C0F" w:rsidRDefault="006830D8" w:rsidP="004258B1">
            <w:pPr>
              <w:jc w:val="both"/>
              <w:rPr>
                <w:rFonts w:eastAsia="Times New Roman" w:cs="Times New Roman"/>
                <w:lang w:val="bg-BG"/>
              </w:rPr>
            </w:pPr>
            <w:r w:rsidRPr="00277C0F">
              <w:rPr>
                <w:rFonts w:eastAsia="Times New Roman" w:cs="Times New Roman"/>
                <w:lang w:val="bg-BG"/>
              </w:rPr>
              <w:t>Общо месечни разходи</w:t>
            </w:r>
          </w:p>
        </w:tc>
        <w:tc>
          <w:tcPr>
            <w:tcW w:w="2448" w:type="dxa"/>
          </w:tcPr>
          <w:p w:rsidR="006830D8" w:rsidRPr="00277C0F" w:rsidRDefault="006830D8" w:rsidP="004258B1">
            <w:pPr>
              <w:jc w:val="both"/>
              <w:rPr>
                <w:rFonts w:eastAsia="Times New Roman" w:cs="Times New Roman"/>
                <w:lang w:val="bg-BG"/>
              </w:rPr>
            </w:pPr>
          </w:p>
        </w:tc>
      </w:tr>
    </w:tbl>
    <w:p w:rsidR="006830D8" w:rsidRPr="00277C0F" w:rsidRDefault="006830D8" w:rsidP="006830D8">
      <w:pPr>
        <w:spacing w:after="0"/>
        <w:jc w:val="both"/>
        <w:rPr>
          <w:rFonts w:eastAsia="Times New Roman" w:cs="Times New Roman"/>
          <w:lang w:val="bg-BG"/>
        </w:rPr>
      </w:pPr>
    </w:p>
    <w:p w:rsidR="006830D8" w:rsidRPr="00277C0F" w:rsidRDefault="006830D8" w:rsidP="006830D8">
      <w:pPr>
        <w:spacing w:after="0"/>
        <w:jc w:val="both"/>
        <w:rPr>
          <w:rFonts w:eastAsia="Times New Roman" w:cs="Times New Roman"/>
          <w:b/>
          <w:lang w:val="bg-BG"/>
        </w:rPr>
      </w:pPr>
      <w:r w:rsidRPr="00277C0F">
        <w:rPr>
          <w:rFonts w:eastAsia="Times New Roman" w:cs="Times New Roman"/>
          <w:b/>
          <w:lang w:val="bg-BG"/>
        </w:rPr>
        <w:t>Въпроси за обсъждане:</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Защо трябва да има баланс между приходите и разходите ви?</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Ако разходите ви са по-големи от приходите, какво можете да направите?</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lastRenderedPageBreak/>
        <w:t>Ако разходите ви са по-малки от приходите, какво можете да направите?</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Защо е важно да имате бюджет на парите ви на първо място?</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Какво се случва с хората, които вземат погрешните решения при планирането на бюджета?</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Защо спестяванията и инвестициите могат да се посочат отделно в таблицата с разходите?</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 xml:space="preserve">Кои са най-добрите начини </w:t>
      </w:r>
      <w:r w:rsidR="00B03ECA">
        <w:rPr>
          <w:rFonts w:eastAsia="Times New Roman" w:cs="Times New Roman"/>
          <w:lang w:val="bg-BG"/>
        </w:rPr>
        <w:t xml:space="preserve">учениците </w:t>
      </w:r>
      <w:r w:rsidRPr="00277C0F">
        <w:rPr>
          <w:rFonts w:eastAsia="Times New Roman" w:cs="Times New Roman"/>
          <w:lang w:val="bg-BG"/>
        </w:rPr>
        <w:t xml:space="preserve">наистина да научат как да </w:t>
      </w:r>
      <w:proofErr w:type="spellStart"/>
      <w:r w:rsidRPr="00277C0F">
        <w:rPr>
          <w:rFonts w:eastAsia="Times New Roman" w:cs="Times New Roman"/>
          <w:lang w:val="bg-BG"/>
        </w:rPr>
        <w:t>бюджетират</w:t>
      </w:r>
      <w:proofErr w:type="spellEnd"/>
      <w:r w:rsidRPr="00277C0F">
        <w:rPr>
          <w:rFonts w:eastAsia="Times New Roman" w:cs="Times New Roman"/>
          <w:lang w:val="bg-BG"/>
        </w:rPr>
        <w:t xml:space="preserve"> парите си? </w:t>
      </w:r>
    </w:p>
    <w:p w:rsidR="006830D8" w:rsidRPr="00277C0F" w:rsidRDefault="006830D8" w:rsidP="006830D8">
      <w:pPr>
        <w:pStyle w:val="ListParagraph"/>
        <w:numPr>
          <w:ilvl w:val="0"/>
          <w:numId w:val="44"/>
        </w:numPr>
        <w:spacing w:after="0" w:line="276" w:lineRule="auto"/>
        <w:jc w:val="both"/>
        <w:rPr>
          <w:rFonts w:eastAsia="Times New Roman" w:cs="Times New Roman"/>
          <w:lang w:val="bg-BG"/>
        </w:rPr>
      </w:pPr>
      <w:r w:rsidRPr="00277C0F">
        <w:rPr>
          <w:rFonts w:eastAsia="Times New Roman" w:cs="Times New Roman"/>
          <w:lang w:val="bg-BG"/>
        </w:rPr>
        <w:t xml:space="preserve">Защо повече </w:t>
      </w:r>
      <w:r w:rsidR="00B03ECA">
        <w:rPr>
          <w:rFonts w:eastAsia="Times New Roman" w:cs="Times New Roman"/>
          <w:lang w:val="bg-BG"/>
        </w:rPr>
        <w:t>деца н</w:t>
      </w:r>
      <w:r w:rsidRPr="00277C0F">
        <w:rPr>
          <w:rFonts w:eastAsia="Times New Roman" w:cs="Times New Roman"/>
          <w:lang w:val="bg-BG"/>
        </w:rPr>
        <w:t xml:space="preserve">е приемат </w:t>
      </w:r>
      <w:proofErr w:type="spellStart"/>
      <w:r w:rsidRPr="00277C0F">
        <w:rPr>
          <w:rFonts w:eastAsia="Times New Roman" w:cs="Times New Roman"/>
          <w:lang w:val="bg-BG"/>
        </w:rPr>
        <w:t>насериозно</w:t>
      </w:r>
      <w:proofErr w:type="spellEnd"/>
      <w:r w:rsidRPr="00277C0F">
        <w:rPr>
          <w:rFonts w:eastAsia="Times New Roman" w:cs="Times New Roman"/>
          <w:lang w:val="bg-BG"/>
        </w:rPr>
        <w:t xml:space="preserve"> спестяването и инвестирането?</w:t>
      </w:r>
    </w:p>
    <w:p w:rsidR="00B03ECA" w:rsidRDefault="00B03ECA" w:rsidP="006830D8">
      <w:pPr>
        <w:shd w:val="clear" w:color="auto" w:fill="FFFFFF"/>
        <w:spacing w:after="0" w:line="360" w:lineRule="atLeast"/>
        <w:jc w:val="both"/>
        <w:rPr>
          <w:rFonts w:eastAsia="Times New Roman" w:cs="Times New Roman"/>
          <w:b/>
          <w:lang w:val="bg-BG"/>
        </w:rPr>
      </w:pPr>
    </w:p>
    <w:p w:rsidR="006830D8" w:rsidRPr="00277C0F" w:rsidRDefault="006830D8" w:rsidP="006830D8">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Речник</w:t>
      </w:r>
    </w:p>
    <w:p w:rsidR="006830D8" w:rsidRPr="00277C0F" w:rsidRDefault="006830D8" w:rsidP="00B03ECA">
      <w:pPr>
        <w:pStyle w:val="ListParagraph"/>
        <w:numPr>
          <w:ilvl w:val="0"/>
          <w:numId w:val="47"/>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Краткосрочен план</w:t>
      </w:r>
      <w:r w:rsidRPr="00277C0F">
        <w:rPr>
          <w:rFonts w:eastAsia="Times New Roman" w:cs="Times New Roman"/>
          <w:lang w:val="bg-BG"/>
        </w:rPr>
        <w:t xml:space="preserve"> се отнася за спестяване за неща през следващите седмици или месеци, със сигурност не повече от година. </w:t>
      </w:r>
    </w:p>
    <w:p w:rsidR="006830D8" w:rsidRPr="00277C0F" w:rsidRDefault="006830D8" w:rsidP="00B03ECA">
      <w:pPr>
        <w:pStyle w:val="ListParagraph"/>
        <w:numPr>
          <w:ilvl w:val="0"/>
          <w:numId w:val="47"/>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Дългосрочен план</w:t>
      </w:r>
      <w:r w:rsidRPr="00277C0F">
        <w:rPr>
          <w:rFonts w:eastAsia="Times New Roman" w:cs="Times New Roman"/>
          <w:lang w:val="bg-BG"/>
        </w:rPr>
        <w:t xml:space="preserve"> обикновено</w:t>
      </w:r>
      <w:r w:rsidR="00B03ECA">
        <w:rPr>
          <w:rFonts w:eastAsia="Times New Roman" w:cs="Times New Roman"/>
          <w:lang w:val="bg-BG"/>
        </w:rPr>
        <w:t xml:space="preserve"> се отнася за инвестиране на спе</w:t>
      </w:r>
      <w:r w:rsidRPr="00277C0F">
        <w:rPr>
          <w:rFonts w:eastAsia="Times New Roman" w:cs="Times New Roman"/>
          <w:lang w:val="bg-BG"/>
        </w:rPr>
        <w:t xml:space="preserve">стяванията за по-дълго време </w:t>
      </w:r>
      <w:r w:rsidR="00B03ECA">
        <w:rPr>
          <w:rFonts w:eastAsia="Times New Roman" w:cs="Times New Roman"/>
          <w:lang w:val="bg-BG"/>
        </w:rPr>
        <w:t xml:space="preserve">– две или </w:t>
      </w:r>
      <w:r w:rsidRPr="00277C0F">
        <w:rPr>
          <w:rFonts w:eastAsia="Times New Roman" w:cs="Times New Roman"/>
          <w:lang w:val="bg-BG"/>
        </w:rPr>
        <w:t>три години.</w:t>
      </w:r>
    </w:p>
    <w:p w:rsidR="006830D8" w:rsidRPr="00277C0F" w:rsidRDefault="006830D8" w:rsidP="00B03ECA">
      <w:pPr>
        <w:pStyle w:val="ListParagraph"/>
        <w:numPr>
          <w:ilvl w:val="0"/>
          <w:numId w:val="47"/>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Бюджет</w:t>
      </w:r>
      <w:r w:rsidRPr="00277C0F">
        <w:rPr>
          <w:rFonts w:eastAsia="Times New Roman" w:cs="Times New Roman"/>
          <w:lang w:val="bg-BG"/>
        </w:rPr>
        <w:t xml:space="preserve"> – план</w:t>
      </w:r>
      <w:r w:rsidR="00A63F37">
        <w:rPr>
          <w:rFonts w:eastAsia="Times New Roman" w:cs="Times New Roman"/>
          <w:lang w:val="bg-BG"/>
        </w:rPr>
        <w:t>ирани приходи и разходи за даден период от време</w:t>
      </w:r>
      <w:r w:rsidRPr="00277C0F">
        <w:rPr>
          <w:rFonts w:eastAsia="Times New Roman" w:cs="Times New Roman"/>
          <w:lang w:val="bg-BG"/>
        </w:rPr>
        <w:t>.</w:t>
      </w:r>
      <w:r w:rsidR="00B03ECA">
        <w:rPr>
          <w:rFonts w:eastAsia="Times New Roman" w:cs="Times New Roman"/>
          <w:lang w:val="bg-BG"/>
        </w:rPr>
        <w:t xml:space="preserve"> </w:t>
      </w:r>
    </w:p>
    <w:p w:rsidR="006830D8" w:rsidRPr="00277C0F" w:rsidRDefault="006830D8" w:rsidP="00B03ECA">
      <w:pPr>
        <w:pStyle w:val="ListParagraph"/>
        <w:numPr>
          <w:ilvl w:val="0"/>
          <w:numId w:val="47"/>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Приходи</w:t>
      </w:r>
      <w:r w:rsidRPr="00277C0F">
        <w:rPr>
          <w:rFonts w:eastAsia="Times New Roman" w:cs="Times New Roman"/>
          <w:lang w:val="bg-BG"/>
        </w:rPr>
        <w:t xml:space="preserve"> – пари, които получавате от какъвто и да е било източник.</w:t>
      </w:r>
    </w:p>
    <w:p w:rsidR="006830D8" w:rsidRPr="00277C0F" w:rsidRDefault="006830D8" w:rsidP="00B03ECA">
      <w:pPr>
        <w:pStyle w:val="ListParagraph"/>
        <w:numPr>
          <w:ilvl w:val="0"/>
          <w:numId w:val="47"/>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Разходи</w:t>
      </w:r>
      <w:r w:rsidRPr="00277C0F">
        <w:rPr>
          <w:rFonts w:eastAsia="Times New Roman" w:cs="Times New Roman"/>
          <w:lang w:val="bg-BG"/>
        </w:rPr>
        <w:t xml:space="preserve"> – пари, които „излизат“ </w:t>
      </w:r>
      <w:r w:rsidR="00357F60">
        <w:rPr>
          <w:rFonts w:eastAsia="Times New Roman" w:cs="Times New Roman"/>
          <w:lang w:val="bg-BG"/>
        </w:rPr>
        <w:t xml:space="preserve">от вас </w:t>
      </w:r>
      <w:r w:rsidRPr="00277C0F">
        <w:rPr>
          <w:rFonts w:eastAsia="Times New Roman" w:cs="Times New Roman"/>
          <w:lang w:val="bg-BG"/>
        </w:rPr>
        <w:t>(включително парите за всички разходи, дарения и даже спестявания/инвестиции, които „излизат“), също така познати като „разноски“.</w:t>
      </w:r>
    </w:p>
    <w:p w:rsidR="006830D8" w:rsidRPr="00277C0F" w:rsidRDefault="006830D8" w:rsidP="006830D8">
      <w:pPr>
        <w:shd w:val="clear" w:color="auto" w:fill="FFFFFF"/>
        <w:spacing w:after="0" w:line="360" w:lineRule="atLeast"/>
        <w:jc w:val="both"/>
        <w:rPr>
          <w:rFonts w:eastAsia="Times New Roman" w:cs="Times New Roman"/>
          <w:lang w:val="bg-BG"/>
        </w:rPr>
      </w:pPr>
    </w:p>
    <w:p w:rsidR="006830D8" w:rsidRPr="00277C0F" w:rsidRDefault="006830D8" w:rsidP="006830D8">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Подготви у дома</w:t>
      </w:r>
    </w:p>
    <w:p w:rsidR="006830D8" w:rsidRPr="00277C0F" w:rsidRDefault="006830D8" w:rsidP="006830D8">
      <w:pPr>
        <w:pStyle w:val="ListParagraph"/>
        <w:shd w:val="clear" w:color="auto" w:fill="FFFFFF"/>
        <w:spacing w:after="0" w:line="360" w:lineRule="atLeast"/>
        <w:jc w:val="both"/>
        <w:rPr>
          <w:rFonts w:eastAsia="Times New Roman" w:cs="Times New Roman"/>
          <w:lang w:val="bg-BG"/>
        </w:rPr>
      </w:pPr>
      <w:r w:rsidRPr="00277C0F">
        <w:rPr>
          <w:rFonts w:eastAsia="Times New Roman" w:cs="Times New Roman"/>
          <w:lang w:val="bg-BG"/>
        </w:rPr>
        <w:t>Помолете учениците да следят колко получават и харчат всеки ден в рамките на следващите 30 дни, като си отбелязват в дневник или малък тефтер специално избран за целта. Помолете учениците да носят тефтера със себе си и да си отбелязват всеки път, когато харчат пари, като посочват сумата и за какво е разхода. В края на месеца, учениците ще се върнат назад, ще съберат разходите във всяка категория, като сравняват действителните разходи със стойностите от току-що създадения план на разходите. Помолете учениците да дадат отговор в писмена форма на следните въпроси:</w:t>
      </w:r>
    </w:p>
    <w:p w:rsidR="006830D8" w:rsidRPr="00277C0F" w:rsidRDefault="006830D8" w:rsidP="006830D8">
      <w:pPr>
        <w:pStyle w:val="ListParagraph"/>
        <w:numPr>
          <w:ilvl w:val="1"/>
          <w:numId w:val="39"/>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Как се справих?</w:t>
      </w:r>
    </w:p>
    <w:p w:rsidR="006830D8" w:rsidRPr="00277C0F" w:rsidRDefault="006830D8" w:rsidP="006830D8">
      <w:pPr>
        <w:pStyle w:val="ListParagraph"/>
        <w:numPr>
          <w:ilvl w:val="1"/>
          <w:numId w:val="39"/>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Разходите бяха ли такива каквито очаквах?</w:t>
      </w:r>
    </w:p>
    <w:p w:rsidR="006830D8" w:rsidRPr="00277C0F" w:rsidRDefault="006830D8" w:rsidP="006830D8">
      <w:pPr>
        <w:pStyle w:val="ListParagraph"/>
        <w:numPr>
          <w:ilvl w:val="1"/>
          <w:numId w:val="39"/>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Ако не, в кои области не съвпадаха те?</w:t>
      </w:r>
    </w:p>
    <w:p w:rsidR="006830D8" w:rsidRPr="00277C0F" w:rsidRDefault="006830D8" w:rsidP="006830D8">
      <w:pPr>
        <w:pStyle w:val="ListParagraph"/>
        <w:numPr>
          <w:ilvl w:val="1"/>
          <w:numId w:val="39"/>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Ако харча прекалено много, какви са двете алтернативи, които имам?</w:t>
      </w:r>
    </w:p>
    <w:p w:rsidR="006830D8" w:rsidRPr="00277C0F" w:rsidRDefault="006830D8" w:rsidP="006830D8">
      <w:pPr>
        <w:shd w:val="clear" w:color="auto" w:fill="FFFFFF"/>
        <w:spacing w:after="0" w:line="360" w:lineRule="atLeast"/>
        <w:jc w:val="both"/>
        <w:rPr>
          <w:rFonts w:eastAsia="Times New Roman" w:cs="Times New Roman"/>
          <w:b/>
          <w:lang w:val="bg-BG"/>
        </w:rPr>
      </w:pPr>
    </w:p>
    <w:p w:rsidR="006830D8" w:rsidRPr="00277C0F" w:rsidRDefault="006830D8" w:rsidP="006830D8">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Допълнителни материали</w:t>
      </w:r>
    </w:p>
    <w:p w:rsidR="006830D8" w:rsidRPr="00277C0F" w:rsidRDefault="006830D8" w:rsidP="00357F60">
      <w:pPr>
        <w:shd w:val="clear" w:color="auto" w:fill="FFFFFF"/>
        <w:spacing w:after="0" w:line="360" w:lineRule="atLeast"/>
        <w:jc w:val="both"/>
        <w:rPr>
          <w:rFonts w:eastAsia="Times New Roman" w:cs="Times New Roman"/>
          <w:b/>
        </w:rPr>
      </w:pPr>
      <w:r w:rsidRPr="00277C0F">
        <w:rPr>
          <w:rFonts w:eastAsia="Times New Roman" w:cs="Times New Roman"/>
          <w:b/>
          <w:lang w:val="bg-BG"/>
        </w:rPr>
        <w:t>Библиография</w:t>
      </w:r>
    </w:p>
    <w:p w:rsidR="00357F60" w:rsidRPr="00277C0F" w:rsidRDefault="00357F60" w:rsidP="00357F60">
      <w:pPr>
        <w:shd w:val="clear" w:color="auto" w:fill="FFFFFF"/>
        <w:spacing w:after="0" w:line="360" w:lineRule="atLeast"/>
        <w:jc w:val="both"/>
        <w:rPr>
          <w:rFonts w:eastAsia="Times New Roman" w:cs="Times New Roman"/>
          <w:b/>
          <w:lang w:val="bg-BG"/>
        </w:rPr>
      </w:pPr>
      <w:r>
        <w:rPr>
          <w:lang w:val="bg-BG"/>
        </w:rPr>
        <w:t>Б</w:t>
      </w:r>
      <w:proofErr w:type="spellStart"/>
      <w:r w:rsidRPr="00277C0F">
        <w:t>ългарски</w:t>
      </w:r>
      <w:proofErr w:type="spellEnd"/>
      <w:r w:rsidRPr="00277C0F">
        <w:t xml:space="preserve"> </w:t>
      </w:r>
      <w:proofErr w:type="spellStart"/>
      <w:r w:rsidRPr="00277C0F">
        <w:t>сайтове</w:t>
      </w:r>
      <w:proofErr w:type="spellEnd"/>
      <w:r w:rsidRPr="00277C0F">
        <w:t xml:space="preserve"> </w:t>
      </w:r>
      <w:proofErr w:type="spellStart"/>
      <w:r w:rsidRPr="00277C0F">
        <w:t>за</w:t>
      </w:r>
      <w:proofErr w:type="spellEnd"/>
      <w:r w:rsidRPr="00277C0F">
        <w:t xml:space="preserve"> </w:t>
      </w:r>
      <w:proofErr w:type="spellStart"/>
      <w:r w:rsidRPr="00277C0F">
        <w:t>финансова</w:t>
      </w:r>
      <w:proofErr w:type="spellEnd"/>
      <w:r w:rsidRPr="00277C0F">
        <w:t xml:space="preserve"> </w:t>
      </w:r>
      <w:proofErr w:type="spellStart"/>
      <w:r w:rsidRPr="00277C0F">
        <w:t>грамотност</w:t>
      </w:r>
      <w:proofErr w:type="spellEnd"/>
      <w:r w:rsidRPr="00277C0F">
        <w:t xml:space="preserve"> </w:t>
      </w:r>
      <w:proofErr w:type="spellStart"/>
      <w:r w:rsidRPr="00277C0F">
        <w:t>на</w:t>
      </w:r>
      <w:proofErr w:type="spellEnd"/>
      <w:r w:rsidRPr="00277C0F">
        <w:t xml:space="preserve"> </w:t>
      </w:r>
      <w:proofErr w:type="spellStart"/>
      <w:r w:rsidRPr="00277C0F">
        <w:t>деца</w:t>
      </w:r>
      <w:proofErr w:type="spellEnd"/>
      <w:r w:rsidRPr="00277C0F">
        <w:t xml:space="preserve"> и </w:t>
      </w:r>
      <w:proofErr w:type="spellStart"/>
      <w:r w:rsidRPr="00277C0F">
        <w:t>родители</w:t>
      </w:r>
      <w:proofErr w:type="spellEnd"/>
    </w:p>
    <w:p w:rsidR="006830D8" w:rsidRPr="00277C0F" w:rsidRDefault="00611CDA" w:rsidP="00357F60">
      <w:pPr>
        <w:shd w:val="clear" w:color="auto" w:fill="FFFFFF"/>
        <w:spacing w:after="0" w:line="360" w:lineRule="atLeast"/>
        <w:jc w:val="both"/>
        <w:rPr>
          <w:rFonts w:eastAsia="Times New Roman" w:cs="Times New Roman"/>
          <w:b/>
        </w:rPr>
      </w:pPr>
      <w:hyperlink r:id="rId12" w:history="1">
        <w:r w:rsidR="006830D8" w:rsidRPr="00277C0F">
          <w:rPr>
            <w:rStyle w:val="Hyperlink"/>
            <w:rFonts w:eastAsia="Times New Roman" w:cs="Times New Roman"/>
            <w:b/>
          </w:rPr>
          <w:t>http://figram.com/index.php</w:t>
        </w:r>
      </w:hyperlink>
    </w:p>
    <w:p w:rsidR="006830D8" w:rsidRPr="00277C0F" w:rsidRDefault="00611CDA" w:rsidP="00357F60">
      <w:pPr>
        <w:shd w:val="clear" w:color="auto" w:fill="FFFFFF"/>
        <w:spacing w:after="0" w:line="360" w:lineRule="atLeast"/>
        <w:jc w:val="both"/>
        <w:rPr>
          <w:rFonts w:eastAsia="Times New Roman" w:cs="Times New Roman"/>
          <w:b/>
          <w:lang w:val="bg-BG"/>
        </w:rPr>
      </w:pPr>
      <w:hyperlink r:id="rId13" w:history="1">
        <w:r w:rsidR="006830D8" w:rsidRPr="00277C0F">
          <w:rPr>
            <w:rStyle w:val="Hyperlink"/>
            <w:rFonts w:eastAsia="Times New Roman" w:cs="Times New Roman"/>
            <w:b/>
          </w:rPr>
          <w:t>http://www.7financial.com/</w:t>
        </w:r>
      </w:hyperlink>
      <w:r w:rsidR="006830D8" w:rsidRPr="00277C0F">
        <w:t xml:space="preserve"> </w:t>
      </w:r>
    </w:p>
    <w:p w:rsidR="006830D8" w:rsidRPr="00277C0F" w:rsidRDefault="006830D8" w:rsidP="006830D8">
      <w:pPr>
        <w:shd w:val="clear" w:color="auto" w:fill="FFFFFF"/>
        <w:spacing w:after="0" w:line="360" w:lineRule="atLeast"/>
        <w:ind w:left="360"/>
        <w:jc w:val="both"/>
        <w:rPr>
          <w:rFonts w:eastAsia="Times New Roman" w:cs="Times New Roman"/>
          <w:b/>
          <w:lang w:val="bg-BG"/>
        </w:rPr>
      </w:pPr>
    </w:p>
    <w:p w:rsidR="00604318" w:rsidRDefault="00604318" w:rsidP="00357F60">
      <w:pPr>
        <w:shd w:val="clear" w:color="auto" w:fill="FFFFFF"/>
        <w:spacing w:after="0" w:line="360" w:lineRule="atLeast"/>
        <w:jc w:val="both"/>
        <w:rPr>
          <w:rFonts w:eastAsia="Times New Roman" w:cs="Times New Roman"/>
          <w:b/>
          <w:lang w:val="bg-BG"/>
        </w:rPr>
      </w:pPr>
    </w:p>
    <w:p w:rsidR="006830D8" w:rsidRPr="00277C0F" w:rsidRDefault="006830D8" w:rsidP="00357F60">
      <w:pPr>
        <w:shd w:val="clear" w:color="auto" w:fill="FFFFFF"/>
        <w:spacing w:after="0" w:line="360" w:lineRule="atLeast"/>
        <w:jc w:val="both"/>
        <w:rPr>
          <w:rFonts w:eastAsia="Times New Roman" w:cs="Times New Roman"/>
          <w:b/>
          <w:lang w:val="bg-BG"/>
        </w:rPr>
      </w:pPr>
      <w:bookmarkStart w:id="0" w:name="_GoBack"/>
      <w:bookmarkEnd w:id="0"/>
      <w:r w:rsidRPr="00277C0F">
        <w:rPr>
          <w:rFonts w:eastAsia="Times New Roman" w:cs="Times New Roman"/>
          <w:b/>
          <w:lang w:val="bg-BG"/>
        </w:rPr>
        <w:lastRenderedPageBreak/>
        <w:t>Задача по избор и при наличие на време</w:t>
      </w:r>
    </w:p>
    <w:p w:rsidR="006830D8" w:rsidRPr="00277C0F" w:rsidRDefault="006830D8" w:rsidP="00357F60">
      <w:p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Обсъдете с учениците въпросите в края на Приложение 1 „Моят план на разходите“. Задайте въпросите </w:t>
      </w:r>
      <w:r w:rsidR="00357F60">
        <w:rPr>
          <w:rFonts w:eastAsia="Times New Roman" w:cs="Times New Roman"/>
          <w:lang w:val="bg-BG"/>
        </w:rPr>
        <w:t xml:space="preserve">като разделите децата на </w:t>
      </w:r>
      <w:r w:rsidRPr="00277C0F">
        <w:rPr>
          <w:rFonts w:eastAsia="Times New Roman" w:cs="Times New Roman"/>
          <w:lang w:val="bg-BG"/>
        </w:rPr>
        <w:t xml:space="preserve">малки групи и нека учениците споделят отговорите си с </w:t>
      </w:r>
      <w:r w:rsidR="00357F60">
        <w:rPr>
          <w:rFonts w:eastAsia="Times New Roman" w:cs="Times New Roman"/>
          <w:lang w:val="bg-BG"/>
        </w:rPr>
        <w:t>останалите</w:t>
      </w:r>
      <w:r w:rsidRPr="00277C0F">
        <w:rPr>
          <w:rFonts w:eastAsia="Times New Roman" w:cs="Times New Roman"/>
          <w:lang w:val="bg-BG"/>
        </w:rPr>
        <w:t xml:space="preserve"> Насърчете класа да допринася към отговорите на отделната група. Използвайте черната дъска или </w:t>
      </w:r>
      <w:proofErr w:type="spellStart"/>
      <w:r w:rsidRPr="00277C0F">
        <w:rPr>
          <w:rFonts w:eastAsia="Times New Roman" w:cs="Times New Roman"/>
          <w:lang w:val="bg-BG"/>
        </w:rPr>
        <w:t>флипчарта</w:t>
      </w:r>
      <w:proofErr w:type="spellEnd"/>
      <w:r w:rsidRPr="00277C0F">
        <w:rPr>
          <w:rFonts w:eastAsia="Times New Roman" w:cs="Times New Roman"/>
          <w:lang w:val="bg-BG"/>
        </w:rPr>
        <w:t>, ако е необходимо.</w:t>
      </w:r>
    </w:p>
    <w:p w:rsidR="006830D8" w:rsidRPr="006830D8" w:rsidRDefault="006830D8" w:rsidP="000E5715">
      <w:pPr>
        <w:spacing w:before="240" w:after="0" w:line="276" w:lineRule="auto"/>
        <w:jc w:val="both"/>
        <w:rPr>
          <w:rFonts w:eastAsia="Times New Roman" w:cs="Times New Roman"/>
          <w:sz w:val="28"/>
        </w:rPr>
      </w:pPr>
    </w:p>
    <w:sectPr w:rsidR="006830D8" w:rsidRPr="006830D8" w:rsidSect="001F7168">
      <w:headerReference w:type="default" r:id="rId14"/>
      <w:footerReference w:type="default" r:id="rId15"/>
      <w:footerReference w:type="first" r:id="rId16"/>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DA" w:rsidRDefault="00611CDA" w:rsidP="00530B3A">
      <w:pPr>
        <w:spacing w:after="0" w:line="240" w:lineRule="auto"/>
      </w:pPr>
      <w:r>
        <w:separator/>
      </w:r>
    </w:p>
  </w:endnote>
  <w:endnote w:type="continuationSeparator" w:id="0">
    <w:p w:rsidR="00611CDA" w:rsidRDefault="00611CDA"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3DBBB384" wp14:editId="64E29E4D">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4DFD786" wp14:editId="7A5C0A91">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80E432E" wp14:editId="163401C6">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6434B609" wp14:editId="55385E72">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DA" w:rsidRDefault="00611CDA" w:rsidP="00530B3A">
      <w:pPr>
        <w:spacing w:after="0" w:line="240" w:lineRule="auto"/>
      </w:pPr>
      <w:r>
        <w:separator/>
      </w:r>
    </w:p>
  </w:footnote>
  <w:footnote w:type="continuationSeparator" w:id="0">
    <w:p w:rsidR="00611CDA" w:rsidRDefault="00611CDA"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604318">
          <w:rPr>
            <w:i/>
            <w:noProof/>
          </w:rPr>
          <w:t>7</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D1574"/>
    <w:multiLevelType w:val="hybridMultilevel"/>
    <w:tmpl w:val="733A06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E10558"/>
    <w:multiLevelType w:val="hybridMultilevel"/>
    <w:tmpl w:val="09600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A2846"/>
    <w:multiLevelType w:val="hybridMultilevel"/>
    <w:tmpl w:val="39B2DCA2"/>
    <w:lvl w:ilvl="0" w:tplc="EC84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990560"/>
    <w:multiLevelType w:val="hybridMultilevel"/>
    <w:tmpl w:val="FC340EB0"/>
    <w:lvl w:ilvl="0" w:tplc="FFA26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604E3"/>
    <w:multiLevelType w:val="hybridMultilevel"/>
    <w:tmpl w:val="2600368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4A6649"/>
    <w:multiLevelType w:val="multilevel"/>
    <w:tmpl w:val="F3500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4116C"/>
    <w:multiLevelType w:val="hybridMultilevel"/>
    <w:tmpl w:val="FB4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72808BC"/>
    <w:multiLevelType w:val="hybridMultilevel"/>
    <w:tmpl w:val="DF08CF8A"/>
    <w:lvl w:ilvl="0" w:tplc="FFA26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D3938A0"/>
    <w:multiLevelType w:val="multilevel"/>
    <w:tmpl w:val="C520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0">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266248"/>
    <w:multiLevelType w:val="hybridMultilevel"/>
    <w:tmpl w:val="0E08CA6C"/>
    <w:lvl w:ilvl="0" w:tplc="9E0220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nsid w:val="72865116"/>
    <w:multiLevelType w:val="hybridMultilevel"/>
    <w:tmpl w:val="DF08CF8A"/>
    <w:lvl w:ilvl="0" w:tplc="FFA26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4"/>
  </w:num>
  <w:num w:numId="5">
    <w:abstractNumId w:val="4"/>
  </w:num>
  <w:num w:numId="6">
    <w:abstractNumId w:val="29"/>
  </w:num>
  <w:num w:numId="7">
    <w:abstractNumId w:val="6"/>
  </w:num>
  <w:num w:numId="8">
    <w:abstractNumId w:val="45"/>
  </w:num>
  <w:num w:numId="9">
    <w:abstractNumId w:val="24"/>
  </w:num>
  <w:num w:numId="10">
    <w:abstractNumId w:val="26"/>
  </w:num>
  <w:num w:numId="11">
    <w:abstractNumId w:val="18"/>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3"/>
  </w:num>
  <w:num w:numId="17">
    <w:abstractNumId w:val="27"/>
  </w:num>
  <w:num w:numId="18">
    <w:abstractNumId w:val="31"/>
  </w:num>
  <w:num w:numId="19">
    <w:abstractNumId w:val="11"/>
  </w:num>
  <w:num w:numId="20">
    <w:abstractNumId w:val="9"/>
  </w:num>
  <w:num w:numId="21">
    <w:abstractNumId w:val="18"/>
  </w:num>
  <w:num w:numId="22">
    <w:abstractNumId w:val="12"/>
  </w:num>
  <w:num w:numId="23">
    <w:abstractNumId w:val="37"/>
  </w:num>
  <w:num w:numId="24">
    <w:abstractNumId w:val="23"/>
  </w:num>
  <w:num w:numId="25">
    <w:abstractNumId w:val="19"/>
  </w:num>
  <w:num w:numId="26">
    <w:abstractNumId w:val="42"/>
  </w:num>
  <w:num w:numId="27">
    <w:abstractNumId w:val="8"/>
  </w:num>
  <w:num w:numId="28">
    <w:abstractNumId w:val="34"/>
  </w:num>
  <w:num w:numId="29">
    <w:abstractNumId w:val="14"/>
  </w:num>
  <w:num w:numId="30">
    <w:abstractNumId w:val="40"/>
  </w:num>
  <w:num w:numId="31">
    <w:abstractNumId w:val="41"/>
  </w:num>
  <w:num w:numId="32">
    <w:abstractNumId w:val="21"/>
  </w:num>
  <w:num w:numId="33">
    <w:abstractNumId w:val="15"/>
  </w:num>
  <w:num w:numId="34">
    <w:abstractNumId w:val="39"/>
  </w:num>
  <w:num w:numId="35">
    <w:abstractNumId w:val="13"/>
  </w:num>
  <w:num w:numId="36">
    <w:abstractNumId w:val="20"/>
  </w:num>
  <w:num w:numId="37">
    <w:abstractNumId w:val="32"/>
  </w:num>
  <w:num w:numId="38">
    <w:abstractNumId w:val="25"/>
  </w:num>
  <w:num w:numId="39">
    <w:abstractNumId w:val="30"/>
  </w:num>
  <w:num w:numId="40">
    <w:abstractNumId w:val="22"/>
  </w:num>
  <w:num w:numId="41">
    <w:abstractNumId w:val="46"/>
  </w:num>
  <w:num w:numId="42">
    <w:abstractNumId w:val="43"/>
  </w:num>
  <w:num w:numId="43">
    <w:abstractNumId w:val="5"/>
  </w:num>
  <w:num w:numId="44">
    <w:abstractNumId w:val="7"/>
  </w:num>
  <w:num w:numId="45">
    <w:abstractNumId w:val="3"/>
  </w:num>
  <w:num w:numId="46">
    <w:abstractNumId w:val="28"/>
  </w:num>
  <w:num w:numId="47">
    <w:abstractNumId w:val="10"/>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956F4"/>
    <w:rsid w:val="000A3B19"/>
    <w:rsid w:val="000B5A4F"/>
    <w:rsid w:val="000C26D4"/>
    <w:rsid w:val="000D11BB"/>
    <w:rsid w:val="000D2EC7"/>
    <w:rsid w:val="000E5715"/>
    <w:rsid w:val="0010068A"/>
    <w:rsid w:val="00150BDF"/>
    <w:rsid w:val="001840D9"/>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57F60"/>
    <w:rsid w:val="00371F52"/>
    <w:rsid w:val="0039203D"/>
    <w:rsid w:val="003A0D39"/>
    <w:rsid w:val="003A218E"/>
    <w:rsid w:val="003A6159"/>
    <w:rsid w:val="003A7657"/>
    <w:rsid w:val="003B6647"/>
    <w:rsid w:val="003D3E99"/>
    <w:rsid w:val="003E3E05"/>
    <w:rsid w:val="003F1622"/>
    <w:rsid w:val="00400F14"/>
    <w:rsid w:val="00401D21"/>
    <w:rsid w:val="004A5C82"/>
    <w:rsid w:val="004D4FDB"/>
    <w:rsid w:val="004D540C"/>
    <w:rsid w:val="00513C2B"/>
    <w:rsid w:val="005268F3"/>
    <w:rsid w:val="00530B3A"/>
    <w:rsid w:val="00561A6D"/>
    <w:rsid w:val="00561F39"/>
    <w:rsid w:val="005655EB"/>
    <w:rsid w:val="005735AC"/>
    <w:rsid w:val="00585476"/>
    <w:rsid w:val="005A7396"/>
    <w:rsid w:val="005B3F55"/>
    <w:rsid w:val="005E09D1"/>
    <w:rsid w:val="005F12D5"/>
    <w:rsid w:val="00604318"/>
    <w:rsid w:val="00611CDA"/>
    <w:rsid w:val="00616577"/>
    <w:rsid w:val="0064621B"/>
    <w:rsid w:val="00653466"/>
    <w:rsid w:val="006703CD"/>
    <w:rsid w:val="00673BA1"/>
    <w:rsid w:val="006830D8"/>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B4C89"/>
    <w:rsid w:val="008C69C0"/>
    <w:rsid w:val="008E0EEC"/>
    <w:rsid w:val="009206C6"/>
    <w:rsid w:val="0092517B"/>
    <w:rsid w:val="00954577"/>
    <w:rsid w:val="00980448"/>
    <w:rsid w:val="00981E84"/>
    <w:rsid w:val="009A750B"/>
    <w:rsid w:val="009B2526"/>
    <w:rsid w:val="009B29CE"/>
    <w:rsid w:val="009F6EC6"/>
    <w:rsid w:val="00A11F7B"/>
    <w:rsid w:val="00A25D92"/>
    <w:rsid w:val="00A354FE"/>
    <w:rsid w:val="00A63F37"/>
    <w:rsid w:val="00AA5C3C"/>
    <w:rsid w:val="00AD1388"/>
    <w:rsid w:val="00B02D77"/>
    <w:rsid w:val="00B03ECA"/>
    <w:rsid w:val="00B14F7A"/>
    <w:rsid w:val="00B37ED7"/>
    <w:rsid w:val="00B46F8B"/>
    <w:rsid w:val="00B60794"/>
    <w:rsid w:val="00B62DDE"/>
    <w:rsid w:val="00B65394"/>
    <w:rsid w:val="00B66A98"/>
    <w:rsid w:val="00B8024C"/>
    <w:rsid w:val="00B8167D"/>
    <w:rsid w:val="00BC4530"/>
    <w:rsid w:val="00BD12C9"/>
    <w:rsid w:val="00BD5462"/>
    <w:rsid w:val="00BE70CE"/>
    <w:rsid w:val="00C01D26"/>
    <w:rsid w:val="00C32DC6"/>
    <w:rsid w:val="00C4257B"/>
    <w:rsid w:val="00C50E01"/>
    <w:rsid w:val="00C7573A"/>
    <w:rsid w:val="00C765E5"/>
    <w:rsid w:val="00CA59C1"/>
    <w:rsid w:val="00CF4835"/>
    <w:rsid w:val="00CF6673"/>
    <w:rsid w:val="00D0461B"/>
    <w:rsid w:val="00D32063"/>
    <w:rsid w:val="00D328A5"/>
    <w:rsid w:val="00D44390"/>
    <w:rsid w:val="00D47E76"/>
    <w:rsid w:val="00D55BB5"/>
    <w:rsid w:val="00D66BC0"/>
    <w:rsid w:val="00D70CFA"/>
    <w:rsid w:val="00D76669"/>
    <w:rsid w:val="00DC6F8D"/>
    <w:rsid w:val="00DD7504"/>
    <w:rsid w:val="00DF0B12"/>
    <w:rsid w:val="00E67719"/>
    <w:rsid w:val="00E85C1E"/>
    <w:rsid w:val="00E96134"/>
    <w:rsid w:val="00EA0F50"/>
    <w:rsid w:val="00EA417F"/>
    <w:rsid w:val="00EA7DDB"/>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7financi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gram.com/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7financia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igram.com/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3159-C58E-46D9-B694-61D91BB0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9</cp:revision>
  <cp:lastPrinted>2016-06-29T11:34:00Z</cp:lastPrinted>
  <dcterms:created xsi:type="dcterms:W3CDTF">2016-06-30T08:27:00Z</dcterms:created>
  <dcterms:modified xsi:type="dcterms:W3CDTF">2016-07-01T12:00:00Z</dcterms:modified>
</cp:coreProperties>
</file>