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C7" w:rsidRDefault="009F43C7" w:rsidP="009F43C7">
      <w:pPr>
        <w:spacing w:after="0" w:line="240" w:lineRule="auto"/>
        <w:jc w:val="both"/>
        <w:rPr>
          <w:rFonts w:eastAsia="Times New Roman" w:cs="Arial"/>
          <w:b/>
          <w:bCs/>
          <w:color w:val="000000" w:themeColor="text1"/>
          <w:spacing w:val="12"/>
          <w:sz w:val="28"/>
          <w:szCs w:val="28"/>
          <w:lang w:val="bg-BG"/>
        </w:rPr>
      </w:pPr>
      <w:r w:rsidRPr="009F43C7">
        <w:rPr>
          <w:b/>
          <w:noProof/>
          <w:sz w:val="28"/>
          <w:lang w:val="bg-BG" w:eastAsia="bg-BG"/>
        </w:rPr>
        <w:drawing>
          <wp:anchor distT="0" distB="0" distL="114300" distR="114300" simplePos="0" relativeHeight="251659264" behindDoc="1" locked="0" layoutInCell="1" allowOverlap="1" wp14:anchorId="2C53C190" wp14:editId="24357B0B">
            <wp:simplePos x="0" y="0"/>
            <wp:positionH relativeFrom="column">
              <wp:posOffset>3891280</wp:posOffset>
            </wp:positionH>
            <wp:positionV relativeFrom="paragraph">
              <wp:posOffset>-698500</wp:posOffset>
            </wp:positionV>
            <wp:extent cx="2747010" cy="1259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7010" cy="1259840"/>
                    </a:xfrm>
                    <a:prstGeom prst="rect">
                      <a:avLst/>
                    </a:prstGeom>
                  </pic:spPr>
                </pic:pic>
              </a:graphicData>
            </a:graphic>
            <wp14:sizeRelH relativeFrom="page">
              <wp14:pctWidth>0</wp14:pctWidth>
            </wp14:sizeRelH>
            <wp14:sizeRelV relativeFrom="page">
              <wp14:pctHeight>0</wp14:pctHeight>
            </wp14:sizeRelV>
          </wp:anchor>
        </w:drawing>
      </w:r>
    </w:p>
    <w:p w:rsidR="003760E8" w:rsidRPr="009F43C7" w:rsidRDefault="003760E8" w:rsidP="009F43C7">
      <w:pPr>
        <w:spacing w:after="0" w:line="240" w:lineRule="auto"/>
        <w:jc w:val="both"/>
        <w:rPr>
          <w:rFonts w:eastAsia="Times New Roman" w:cs="Arial"/>
          <w:b/>
          <w:bCs/>
          <w:color w:val="000000" w:themeColor="text1"/>
          <w:spacing w:val="12"/>
          <w:sz w:val="28"/>
          <w:szCs w:val="28"/>
          <w:lang w:val="bg-BG"/>
        </w:rPr>
      </w:pPr>
      <w:r w:rsidRPr="009F43C7">
        <w:rPr>
          <w:rFonts w:eastAsia="Times New Roman" w:cs="Arial"/>
          <w:b/>
          <w:bCs/>
          <w:color w:val="000000" w:themeColor="text1"/>
          <w:spacing w:val="12"/>
          <w:sz w:val="28"/>
          <w:szCs w:val="28"/>
          <w:lang w:val="bg-BG"/>
        </w:rPr>
        <w:t xml:space="preserve">06013 Обикновените герои </w:t>
      </w:r>
    </w:p>
    <w:p w:rsidR="009F43C7" w:rsidRDefault="009F43C7" w:rsidP="009F43C7">
      <w:pPr>
        <w:shd w:val="clear" w:color="auto" w:fill="FFFFFF"/>
        <w:spacing w:after="0" w:line="240" w:lineRule="auto"/>
        <w:rPr>
          <w:rFonts w:eastAsia="Times New Roman" w:cs="Arial"/>
          <w:b/>
          <w:bCs/>
          <w:i/>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
          <w:bCs/>
          <w:i/>
          <w:color w:val="000000" w:themeColor="text1"/>
          <w:spacing w:val="12"/>
          <w:lang w:val="bg-BG"/>
        </w:rPr>
      </w:pPr>
      <w:r w:rsidRPr="00656867">
        <w:rPr>
          <w:rFonts w:eastAsia="Times New Roman" w:cs="Arial"/>
          <w:b/>
          <w:bCs/>
          <w:i/>
          <w:color w:val="000000" w:themeColor="text1"/>
          <w:spacing w:val="12"/>
          <w:lang w:val="bg-BG"/>
        </w:rPr>
        <w:t>Клас: 6 ти</w:t>
      </w:r>
    </w:p>
    <w:p w:rsidR="003760E8" w:rsidRPr="00656867" w:rsidRDefault="003760E8" w:rsidP="009F43C7">
      <w:pPr>
        <w:shd w:val="clear" w:color="auto" w:fill="FFFFFF"/>
        <w:spacing w:after="0" w:line="240" w:lineRule="auto"/>
        <w:rPr>
          <w:rFonts w:eastAsia="Times New Roman" w:cs="Arial"/>
          <w:b/>
          <w:bCs/>
          <w:i/>
          <w:color w:val="000000" w:themeColor="text1"/>
          <w:spacing w:val="12"/>
          <w:lang w:val="bg-BG"/>
        </w:rPr>
      </w:pPr>
      <w:r w:rsidRPr="00656867">
        <w:rPr>
          <w:rFonts w:eastAsia="Times New Roman" w:cs="Arial"/>
          <w:b/>
          <w:bCs/>
          <w:i/>
          <w:color w:val="000000" w:themeColor="text1"/>
          <w:spacing w:val="12"/>
          <w:lang w:val="bg-BG"/>
        </w:rPr>
        <w:t xml:space="preserve">Учениците </w:t>
      </w:r>
      <w:proofErr w:type="spellStart"/>
      <w:r w:rsidRPr="00656867">
        <w:rPr>
          <w:rFonts w:eastAsia="Times New Roman" w:cs="Arial"/>
          <w:b/>
          <w:bCs/>
          <w:i/>
          <w:color w:val="000000" w:themeColor="text1"/>
          <w:spacing w:val="12"/>
          <w:lang w:val="bg-BG"/>
        </w:rPr>
        <w:t>затвърждават</w:t>
      </w:r>
      <w:proofErr w:type="spellEnd"/>
      <w:r w:rsidRPr="00656867">
        <w:rPr>
          <w:rFonts w:eastAsia="Times New Roman" w:cs="Arial"/>
          <w:b/>
          <w:bCs/>
          <w:i/>
          <w:color w:val="000000" w:themeColor="text1"/>
          <w:spacing w:val="12"/>
          <w:lang w:val="bg-BG"/>
        </w:rPr>
        <w:t xml:space="preserve"> понятието за общо благо/обществена полза, както и от</w:t>
      </w:r>
      <w:bookmarkStart w:id="0" w:name="_GoBack"/>
      <w:bookmarkEnd w:id="0"/>
      <w:r w:rsidRPr="00656867">
        <w:rPr>
          <w:rFonts w:eastAsia="Times New Roman" w:cs="Arial"/>
          <w:b/>
          <w:bCs/>
          <w:i/>
          <w:color w:val="000000" w:themeColor="text1"/>
          <w:spacing w:val="12"/>
          <w:lang w:val="bg-BG"/>
        </w:rPr>
        <w:t xml:space="preserve">криват чертите от характера на „обикновените” герои, които работят за промяна на живота на другите. </w:t>
      </w:r>
    </w:p>
    <w:p w:rsidR="009F43C7" w:rsidRPr="00656867" w:rsidRDefault="009F43C7" w:rsidP="009F43C7">
      <w:pPr>
        <w:shd w:val="clear" w:color="auto" w:fill="FFFFFF"/>
        <w:spacing w:after="0" w:line="240" w:lineRule="auto"/>
        <w:rPr>
          <w:rFonts w:eastAsia="Times New Roman" w:cs="Arial"/>
          <w:b/>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
          <w:bCs/>
          <w:color w:val="000000" w:themeColor="text1"/>
          <w:spacing w:val="12"/>
          <w:lang w:val="bg-BG"/>
        </w:rPr>
        <w:t>Продължителност</w:t>
      </w:r>
      <w:r w:rsidRPr="00656867">
        <w:rPr>
          <w:rFonts w:eastAsia="Times New Roman" w:cs="Arial"/>
          <w:bCs/>
          <w:color w:val="000000" w:themeColor="text1"/>
          <w:spacing w:val="12"/>
          <w:lang w:val="bg-BG"/>
        </w:rPr>
        <w:t xml:space="preserve">: два занятия по 40 минути. По преценка на учителя  - 3 урока, като в третия урок учениците могат да разработят </w:t>
      </w:r>
      <w:proofErr w:type="spellStart"/>
      <w:r w:rsidRPr="00656867">
        <w:rPr>
          <w:rFonts w:eastAsia="Times New Roman" w:cs="Arial"/>
          <w:bCs/>
          <w:color w:val="000000" w:themeColor="text1"/>
          <w:spacing w:val="12"/>
          <w:lang w:val="bg-BG"/>
        </w:rPr>
        <w:t>сториборд</w:t>
      </w:r>
      <w:proofErr w:type="spellEnd"/>
      <w:r w:rsidRPr="00656867">
        <w:rPr>
          <w:rFonts w:eastAsia="Times New Roman" w:cs="Arial"/>
          <w:bCs/>
          <w:color w:val="000000" w:themeColor="text1"/>
          <w:spacing w:val="12"/>
          <w:lang w:val="bg-BG"/>
        </w:rPr>
        <w:t xml:space="preserve"> – разказ в картинки.  </w:t>
      </w:r>
    </w:p>
    <w:p w:rsidR="009F43C7" w:rsidRPr="00656867" w:rsidRDefault="009F43C7" w:rsidP="009F43C7">
      <w:pPr>
        <w:shd w:val="clear" w:color="auto" w:fill="FFFFFF"/>
        <w:spacing w:after="0" w:line="240" w:lineRule="auto"/>
        <w:rPr>
          <w:rFonts w:eastAsia="Times New Roman" w:cs="Arial"/>
          <w:b/>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Цели</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Учениците ще:</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Дефинират понятие за героизъм и идентифицират черти на характера и постъпки на герои от историята и/или нашата съвременност;</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Дефинират и дадат примери за общо благо/обществена полза;</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 xml:space="preserve">Идентифицират черти на характера и постъпки на обикновени хора, които са от значение за общественото благо/ за живота на другите.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 xml:space="preserve">Материали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 xml:space="preserve">Два листа хартия голям формат (като за </w:t>
      </w:r>
      <w:proofErr w:type="spellStart"/>
      <w:r w:rsidRPr="00656867">
        <w:rPr>
          <w:rFonts w:eastAsia="Times New Roman" w:cs="Arial"/>
          <w:bCs/>
          <w:color w:val="000000" w:themeColor="text1"/>
          <w:spacing w:val="12"/>
          <w:lang w:val="bg-BG"/>
        </w:rPr>
        <w:t>флипчарт</w:t>
      </w:r>
      <w:proofErr w:type="spellEnd"/>
      <w:r w:rsidRPr="00656867">
        <w:rPr>
          <w:rFonts w:eastAsia="Times New Roman" w:cs="Arial"/>
          <w:bCs/>
          <w:color w:val="000000" w:themeColor="text1"/>
          <w:spacing w:val="12"/>
          <w:lang w:val="bg-BG"/>
        </w:rPr>
        <w:t>) на група (или четири);</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 xml:space="preserve">Голям лист хартия;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Самозалепващи се листчета;</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Маркери за всяка от групите и за учителя;</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 xml:space="preserve">Ксерокопия за учениците на материала „За тениса и силата на духа” – историята на тенисистката Зоя Чавдарова;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 xml:space="preserve">Групов процес на разработване на </w:t>
      </w:r>
      <w:proofErr w:type="spellStart"/>
      <w:r w:rsidRPr="00656867">
        <w:rPr>
          <w:rFonts w:eastAsia="Times New Roman" w:cs="Arial"/>
          <w:bCs/>
          <w:color w:val="000000" w:themeColor="text1"/>
          <w:spacing w:val="12"/>
          <w:lang w:val="bg-BG"/>
        </w:rPr>
        <w:t>сториборд</w:t>
      </w:r>
      <w:proofErr w:type="spellEnd"/>
      <w:r w:rsidRPr="00656867">
        <w:rPr>
          <w:rFonts w:eastAsia="Times New Roman" w:cs="Arial"/>
          <w:bCs/>
          <w:color w:val="000000" w:themeColor="text1"/>
          <w:spacing w:val="12"/>
          <w:lang w:val="bg-BG"/>
        </w:rPr>
        <w:t xml:space="preserve"> (Приложение 1)</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 xml:space="preserve">Подготовка у дома </w:t>
      </w:r>
    </w:p>
    <w:p w:rsidR="009F43C7" w:rsidRPr="00656867" w:rsidRDefault="009F43C7"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Домашна работа за обсъждане между родители и ученици: виж. „Обикновените” герои на нашето време  (Приложение 2).</w:t>
      </w:r>
    </w:p>
    <w:p w:rsidR="002F636A" w:rsidRPr="00656867" w:rsidRDefault="002F636A" w:rsidP="009F43C7">
      <w:pPr>
        <w:shd w:val="clear" w:color="auto" w:fill="FFFFFF"/>
        <w:spacing w:after="0" w:line="240" w:lineRule="auto"/>
        <w:rPr>
          <w:rFonts w:eastAsia="Times New Roman" w:cs="Arial"/>
          <w:bCs/>
          <w:color w:val="000000" w:themeColor="text1"/>
          <w:spacing w:val="12"/>
          <w:lang w:val="bg-BG"/>
        </w:rPr>
      </w:pPr>
    </w:p>
    <w:p w:rsidR="002F636A" w:rsidRPr="00656867" w:rsidRDefault="002F636A"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Библиография</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 xml:space="preserve">Презентация – изложба с истории от фондация „Подарете книга” „Бъди приятел на дете от дом”. https://www.youtube.com/watch?v=SSC35aXVGUQ&amp;feature=youtu.be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Новите герои на децата: видеоклип от „Събуди се” по Нова Тв: http://novanews.novatv.bg/news/view/2013/02/03/43892/%D0%BD%D0%BE%D0%B2%D0%B8%D1%82%D0%B5-%D0%B3%D0%B5%D1%80%D0%BE%D0%B8-%D0%BD%D0%B0-%D0%B4%D0%B5%D1%86%D0%B0%D1%82%D0%B0/</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 xml:space="preserve">Видео: „За тениса и силата на духа” – историята на тенисистката Зоя Чавдарова.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 xml:space="preserve">http://uspelite.com/za-tenisa-i-silata-na-duha-istoriata-na-zoya-chavdarova/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lastRenderedPageBreak/>
        <w:t>•</w:t>
      </w:r>
      <w:r w:rsidRPr="00656867">
        <w:rPr>
          <w:rFonts w:eastAsia="Times New Roman" w:cs="Arial"/>
          <w:bCs/>
          <w:color w:val="000000" w:themeColor="text1"/>
          <w:spacing w:val="12"/>
          <w:lang w:val="bg-BG"/>
        </w:rPr>
        <w:tab/>
        <w:t>Видео: Български доброволци стават ментори на бежанци: http://www.bitelevision.com/balgarski-dobrovoltsi-stavat-mentori-na-bezhantsi/</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Инструкции</w:t>
      </w:r>
    </w:p>
    <w:p w:rsidR="003760E8" w:rsidRPr="00656867" w:rsidRDefault="003760E8" w:rsidP="009F43C7">
      <w:pPr>
        <w:shd w:val="clear" w:color="auto" w:fill="FFFFFF"/>
        <w:spacing w:after="0" w:line="240" w:lineRule="auto"/>
        <w:rPr>
          <w:rFonts w:eastAsia="Times New Roman" w:cs="Arial"/>
          <w:b/>
          <w:bCs/>
          <w:i/>
          <w:color w:val="000000" w:themeColor="text1"/>
          <w:spacing w:val="12"/>
          <w:lang w:val="bg-BG"/>
        </w:rPr>
      </w:pPr>
      <w:r w:rsidRPr="00656867">
        <w:rPr>
          <w:rFonts w:eastAsia="Times New Roman" w:cs="Arial"/>
          <w:b/>
          <w:bCs/>
          <w:i/>
          <w:color w:val="000000" w:themeColor="text1"/>
          <w:spacing w:val="12"/>
          <w:lang w:val="bg-BG"/>
        </w:rPr>
        <w:t>Насочващи дейности:</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Урок № 1</w:t>
      </w:r>
    </w:p>
    <w:p w:rsidR="002F636A" w:rsidRPr="00656867" w:rsidRDefault="002F636A" w:rsidP="009F43C7">
      <w:pPr>
        <w:shd w:val="clear" w:color="auto" w:fill="FFFFFF"/>
        <w:spacing w:after="0" w:line="240" w:lineRule="auto"/>
        <w:rPr>
          <w:rFonts w:eastAsia="Times New Roman" w:cs="Arial"/>
          <w:b/>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1.</w:t>
      </w:r>
      <w:r w:rsidRPr="00656867">
        <w:rPr>
          <w:rFonts w:eastAsia="Times New Roman" w:cs="Arial"/>
          <w:bCs/>
          <w:color w:val="000000" w:themeColor="text1"/>
          <w:spacing w:val="12"/>
          <w:lang w:val="bg-BG"/>
        </w:rPr>
        <w:tab/>
        <w:t xml:space="preserve">Кажете на учениците да си помислят за исторически личности, които те смятат за герои. Начертайте Т-образна диаграма на дъската или на голям лист хартия. Напишете имената на героите от лявата страна на диаграмата. Нека учениците да запишат постъпките или чертите на характера на съответния исторически герой в насрещната колона.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2.</w:t>
      </w:r>
      <w:r w:rsidRPr="00656867">
        <w:rPr>
          <w:rFonts w:eastAsia="Times New Roman" w:cs="Arial"/>
          <w:bCs/>
          <w:color w:val="000000" w:themeColor="text1"/>
          <w:spacing w:val="12"/>
          <w:lang w:val="bg-BG"/>
        </w:rPr>
        <w:tab/>
        <w:t xml:space="preserve">Гледайте видеото от Библиография (Новите герои на децата). Коментирайте кои от споменатите „герои” от децата са извършили нещо за другите, направили са героични постъпки или са дали нещо значимо на обществото и кои са „медийни герои” и просто известни личности. Може да попитате кой е Паисий – споменат от едно от децата и защо той е герой? Може ли Веселин Маринов, споменат от друго от децата, да се разглежда като герой. Добре е те да правят разлика между герой и медиен герой и известна личност.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3.</w:t>
      </w:r>
      <w:r w:rsidRPr="00656867">
        <w:rPr>
          <w:rFonts w:eastAsia="Times New Roman" w:cs="Arial"/>
          <w:bCs/>
          <w:color w:val="000000" w:themeColor="text1"/>
          <w:spacing w:val="12"/>
          <w:lang w:val="bg-BG"/>
        </w:rPr>
        <w:tab/>
        <w:t xml:space="preserve">По преценка на учителя - кажете на учениците да помислят за още хора, които са „медийни герои” или известни „герои” от новините. Нека учениците в групи от четирима да запишат с маркер имената на „известните герои от новините” на голям лист хартия.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4.</w:t>
      </w:r>
      <w:r w:rsidRPr="00656867">
        <w:rPr>
          <w:rFonts w:eastAsia="Times New Roman" w:cs="Arial"/>
          <w:bCs/>
          <w:color w:val="000000" w:themeColor="text1"/>
          <w:spacing w:val="12"/>
          <w:lang w:val="bg-BG"/>
        </w:rPr>
        <w:tab/>
        <w:t xml:space="preserve">След това, отново по групи, кажете на учениците да се редуват, за да представят  историческите личности, споменати от децата и да аргументират защо те са герои според тях – Ботев, Левски. Добре е учителят да насърчи дискусиите в малките групи по отношение описанието на чертите на характера и постъпките. Възложете на групите да запишат върху самозалепващи листчета думите, които описват чертите на характера и постъпките на героите от списъците. Всеки ученик следва да запише една дума или понятие върху поне пет самозалепващи листчета.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5.</w:t>
      </w:r>
      <w:r w:rsidRPr="00656867">
        <w:rPr>
          <w:rFonts w:eastAsia="Times New Roman" w:cs="Arial"/>
          <w:bCs/>
          <w:color w:val="000000" w:themeColor="text1"/>
          <w:spacing w:val="12"/>
          <w:lang w:val="bg-BG"/>
        </w:rPr>
        <w:tab/>
        <w:t>Отново по групи помолете децата да напишат на листчета кои са „ежедневните герои”, според децата от клипа – лекари, учители, известни спортисти. Попитайте ги съгласни ли са с това и нека те да допълнят и други представи за ежедневни геройски постъпки или други съвременни герои. Може да са доброволци, които гасят пожари или помагат при наводнения, хора, които помагат на възрастни хо</w:t>
      </w:r>
      <w:r w:rsidR="002F636A" w:rsidRPr="00656867">
        <w:rPr>
          <w:rFonts w:eastAsia="Times New Roman" w:cs="Arial"/>
          <w:bCs/>
          <w:color w:val="000000" w:themeColor="text1"/>
          <w:spacing w:val="12"/>
          <w:lang w:val="bg-BG"/>
        </w:rPr>
        <w:t xml:space="preserve">ра, деца, които предпазват </w:t>
      </w:r>
      <w:proofErr w:type="spellStart"/>
      <w:r w:rsidR="002F636A" w:rsidRPr="00656867">
        <w:rPr>
          <w:rFonts w:eastAsia="Times New Roman" w:cs="Arial"/>
          <w:bCs/>
          <w:color w:val="000000" w:themeColor="text1"/>
          <w:spacing w:val="12"/>
          <w:lang w:val="bg-BG"/>
        </w:rPr>
        <w:t>връст</w:t>
      </w:r>
      <w:r w:rsidRPr="00656867">
        <w:rPr>
          <w:rFonts w:eastAsia="Times New Roman" w:cs="Arial"/>
          <w:bCs/>
          <w:color w:val="000000" w:themeColor="text1"/>
          <w:spacing w:val="12"/>
          <w:lang w:val="bg-BG"/>
        </w:rPr>
        <w:t>ници</w:t>
      </w:r>
      <w:proofErr w:type="spellEnd"/>
      <w:r w:rsidRPr="00656867">
        <w:rPr>
          <w:rFonts w:eastAsia="Times New Roman" w:cs="Arial"/>
          <w:bCs/>
          <w:color w:val="000000" w:themeColor="text1"/>
          <w:spacing w:val="12"/>
          <w:lang w:val="bg-BG"/>
        </w:rPr>
        <w:t xml:space="preserve"> от насилие или друга форма на грубост и т.н. Нека те напишат качествата на героите на нашето съвремие.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6.</w:t>
      </w:r>
      <w:r w:rsidRPr="00656867">
        <w:rPr>
          <w:rFonts w:eastAsia="Times New Roman" w:cs="Arial"/>
          <w:bCs/>
          <w:color w:val="000000" w:themeColor="text1"/>
          <w:spacing w:val="12"/>
          <w:lang w:val="bg-BG"/>
        </w:rPr>
        <w:tab/>
        <w:t xml:space="preserve"> Напишете понятието „общо благо/ обществена полза/ обществено значимо” на дъската или голям лист хартия. Обсъдете значението на понятието. Проведете направлявана дискусия по следните въпроси: </w:t>
      </w:r>
    </w:p>
    <w:p w:rsidR="003760E8" w:rsidRPr="00656867" w:rsidRDefault="003760E8" w:rsidP="002F636A">
      <w:pPr>
        <w:pStyle w:val="ListParagraph"/>
        <w:numPr>
          <w:ilvl w:val="1"/>
          <w:numId w:val="47"/>
        </w:numPr>
        <w:shd w:val="clear" w:color="auto" w:fill="FFFFFF"/>
        <w:spacing w:after="0" w:line="240" w:lineRule="auto"/>
        <w:jc w:val="both"/>
        <w:rPr>
          <w:rFonts w:eastAsia="Times New Roman" w:cs="Arial"/>
          <w:bCs/>
          <w:color w:val="000000" w:themeColor="text1"/>
          <w:spacing w:val="12"/>
          <w:lang w:val="bg-BG"/>
        </w:rPr>
      </w:pPr>
      <w:r w:rsidRPr="00656867">
        <w:rPr>
          <w:rFonts w:eastAsia="Times New Roman" w:cs="Arial"/>
          <w:bCs/>
          <w:color w:val="000000" w:themeColor="text1"/>
          <w:spacing w:val="12"/>
          <w:lang w:val="bg-BG"/>
        </w:rPr>
        <w:t>Допринасят ли медийните герои за общото благо. Ако да, по какъв начин?</w:t>
      </w:r>
    </w:p>
    <w:p w:rsidR="003760E8" w:rsidRPr="00656867" w:rsidRDefault="003760E8" w:rsidP="002F636A">
      <w:pPr>
        <w:pStyle w:val="ListParagraph"/>
        <w:numPr>
          <w:ilvl w:val="1"/>
          <w:numId w:val="47"/>
        </w:numPr>
        <w:shd w:val="clear" w:color="auto" w:fill="FFFFFF"/>
        <w:spacing w:after="0" w:line="240" w:lineRule="auto"/>
        <w:jc w:val="both"/>
        <w:rPr>
          <w:rFonts w:eastAsia="Times New Roman" w:cs="Arial"/>
          <w:bCs/>
          <w:color w:val="000000" w:themeColor="text1"/>
          <w:spacing w:val="12"/>
          <w:lang w:val="bg-BG"/>
        </w:rPr>
      </w:pPr>
      <w:r w:rsidRPr="00656867">
        <w:rPr>
          <w:rFonts w:eastAsia="Times New Roman" w:cs="Arial"/>
          <w:bCs/>
          <w:color w:val="000000" w:themeColor="text1"/>
          <w:spacing w:val="12"/>
          <w:lang w:val="bg-BG"/>
        </w:rPr>
        <w:t xml:space="preserve">А нашите съвременни герои? Работят ли те и </w:t>
      </w:r>
      <w:proofErr w:type="spellStart"/>
      <w:r w:rsidRPr="00656867">
        <w:rPr>
          <w:rFonts w:eastAsia="Times New Roman" w:cs="Arial"/>
          <w:bCs/>
          <w:color w:val="000000" w:themeColor="text1"/>
          <w:spacing w:val="12"/>
          <w:lang w:val="bg-BG"/>
        </w:rPr>
        <w:t>ка</w:t>
      </w:r>
      <w:proofErr w:type="spellEnd"/>
      <w:r w:rsidRPr="00656867">
        <w:rPr>
          <w:rFonts w:eastAsia="Times New Roman" w:cs="Arial"/>
          <w:bCs/>
          <w:color w:val="000000" w:themeColor="text1"/>
          <w:spacing w:val="12"/>
          <w:lang w:val="bg-BG"/>
        </w:rPr>
        <w:t xml:space="preserve"> </w:t>
      </w:r>
      <w:proofErr w:type="spellStart"/>
      <w:r w:rsidRPr="00656867">
        <w:rPr>
          <w:rFonts w:eastAsia="Times New Roman" w:cs="Arial"/>
          <w:bCs/>
          <w:color w:val="000000" w:themeColor="text1"/>
          <w:spacing w:val="12"/>
          <w:lang w:val="bg-BG"/>
        </w:rPr>
        <w:t>кв</w:t>
      </w:r>
      <w:proofErr w:type="spellEnd"/>
      <w:r w:rsidRPr="00656867">
        <w:rPr>
          <w:rFonts w:eastAsia="Times New Roman" w:cs="Arial"/>
          <w:bCs/>
          <w:color w:val="000000" w:themeColor="text1"/>
          <w:spacing w:val="12"/>
          <w:lang w:val="bg-BG"/>
        </w:rPr>
        <w:t xml:space="preserve"> името на общото благо?</w:t>
      </w:r>
    </w:p>
    <w:p w:rsidR="003760E8" w:rsidRPr="00656867" w:rsidRDefault="003760E8" w:rsidP="002F636A">
      <w:pPr>
        <w:pStyle w:val="ListParagraph"/>
        <w:numPr>
          <w:ilvl w:val="1"/>
          <w:numId w:val="47"/>
        </w:numPr>
        <w:shd w:val="clear" w:color="auto" w:fill="FFFFFF"/>
        <w:spacing w:after="0" w:line="240" w:lineRule="auto"/>
        <w:jc w:val="both"/>
        <w:rPr>
          <w:rFonts w:eastAsia="Times New Roman" w:cs="Arial"/>
          <w:bCs/>
          <w:color w:val="000000" w:themeColor="text1"/>
          <w:spacing w:val="12"/>
          <w:lang w:val="bg-BG"/>
        </w:rPr>
      </w:pPr>
      <w:r w:rsidRPr="00656867">
        <w:rPr>
          <w:rFonts w:eastAsia="Times New Roman" w:cs="Arial"/>
          <w:bCs/>
          <w:color w:val="000000" w:themeColor="text1"/>
          <w:spacing w:val="12"/>
          <w:lang w:val="bg-BG"/>
        </w:rPr>
        <w:t>Обяснете, че в този урок класът ще научи историите на „обикновените” герои, които работят в името на общото благо.</w:t>
      </w:r>
    </w:p>
    <w:p w:rsidR="003760E8" w:rsidRPr="00656867" w:rsidRDefault="002F636A"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 xml:space="preserve">7. </w:t>
      </w:r>
      <w:r w:rsidR="003760E8" w:rsidRPr="00656867">
        <w:rPr>
          <w:rFonts w:eastAsia="Times New Roman" w:cs="Arial"/>
          <w:bCs/>
          <w:color w:val="000000" w:themeColor="text1"/>
          <w:spacing w:val="12"/>
          <w:lang w:val="bg-BG"/>
        </w:rPr>
        <w:t xml:space="preserve">Възложете на всяка от групите да разработи определение на общо благо. Споделете резултатите от работата по групи. На дъската или на лист хартия запишете следното </w:t>
      </w:r>
      <w:r w:rsidR="003760E8" w:rsidRPr="00656867">
        <w:rPr>
          <w:rFonts w:eastAsia="Times New Roman" w:cs="Arial"/>
          <w:bCs/>
          <w:color w:val="000000" w:themeColor="text1"/>
          <w:spacing w:val="12"/>
          <w:lang w:val="bg-BG"/>
        </w:rPr>
        <w:lastRenderedPageBreak/>
        <w:t>твърдение: „Общото благо изисква гражданите да проявят ангажираност и мотивация за работа съвместно с други хора в името на по-голяма полза за всички.” Обсъдете.</w:t>
      </w:r>
    </w:p>
    <w:p w:rsidR="003760E8" w:rsidRPr="00656867" w:rsidRDefault="002F636A"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 xml:space="preserve">8. </w:t>
      </w:r>
      <w:r w:rsidR="003760E8" w:rsidRPr="00656867">
        <w:rPr>
          <w:rFonts w:eastAsia="Times New Roman" w:cs="Arial"/>
          <w:bCs/>
          <w:color w:val="000000" w:themeColor="text1"/>
          <w:spacing w:val="12"/>
          <w:lang w:val="bg-BG"/>
        </w:rPr>
        <w:t xml:space="preserve">Като използвате определенията, направени от учениците и съответно от учителя, постигнете съгласие по едно работно определение на общо благо. </w:t>
      </w:r>
    </w:p>
    <w:p w:rsidR="002F636A" w:rsidRPr="00656867" w:rsidRDefault="002F636A" w:rsidP="009F43C7">
      <w:pPr>
        <w:shd w:val="clear" w:color="auto" w:fill="FFFFFF"/>
        <w:spacing w:after="0" w:line="240" w:lineRule="auto"/>
        <w:rPr>
          <w:rFonts w:eastAsia="Times New Roman" w:cs="Arial"/>
          <w:bCs/>
          <w:color w:val="000000" w:themeColor="text1"/>
          <w:spacing w:val="12"/>
          <w:lang w:val="bg-BG"/>
        </w:rPr>
      </w:pPr>
    </w:p>
    <w:p w:rsidR="002F636A" w:rsidRPr="00656867" w:rsidRDefault="002F636A"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Урок № 2</w:t>
      </w:r>
    </w:p>
    <w:p w:rsidR="002F636A" w:rsidRPr="00656867" w:rsidRDefault="002F636A" w:rsidP="009F43C7">
      <w:pPr>
        <w:shd w:val="clear" w:color="auto" w:fill="FFFFFF"/>
        <w:spacing w:after="0" w:line="240" w:lineRule="auto"/>
        <w:rPr>
          <w:rFonts w:eastAsia="Times New Roman" w:cs="Arial"/>
          <w:b/>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1.</w:t>
      </w:r>
      <w:r w:rsidRPr="00656867">
        <w:rPr>
          <w:rFonts w:eastAsia="Times New Roman" w:cs="Arial"/>
          <w:bCs/>
          <w:color w:val="000000" w:themeColor="text1"/>
          <w:spacing w:val="12"/>
          <w:lang w:val="bg-BG"/>
        </w:rPr>
        <w:tab/>
      </w:r>
      <w:r w:rsidR="002F636A" w:rsidRPr="00656867">
        <w:rPr>
          <w:rFonts w:eastAsia="Times New Roman" w:cs="Arial"/>
          <w:bCs/>
          <w:color w:val="000000" w:themeColor="text1"/>
          <w:spacing w:val="12"/>
          <w:lang w:val="bg-BG"/>
        </w:rPr>
        <w:t xml:space="preserve">Припомнете наученото от предния урок с въпрос </w:t>
      </w:r>
      <w:r w:rsidRPr="00656867">
        <w:rPr>
          <w:rFonts w:eastAsia="Times New Roman" w:cs="Arial"/>
          <w:bCs/>
          <w:color w:val="000000" w:themeColor="text1"/>
          <w:spacing w:val="12"/>
          <w:lang w:val="bg-BG"/>
        </w:rPr>
        <w:t xml:space="preserve">„Знаем кои са медийните герои, но кои са „обикновените” герои, които ежедневно работят за общото благо?”. Припомнете записаните от минали час определения за общо благо, характеристики на  герои от историята и на герои от нашето време.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2.</w:t>
      </w:r>
      <w:r w:rsidRPr="00656867">
        <w:rPr>
          <w:rFonts w:eastAsia="Times New Roman" w:cs="Arial"/>
          <w:bCs/>
          <w:color w:val="000000" w:themeColor="text1"/>
          <w:spacing w:val="12"/>
          <w:lang w:val="bg-BG"/>
        </w:rPr>
        <w:tab/>
        <w:t>Разделете децата на три или четири групи. Едната група да разгледа  презентацията от библиографията „Бъди приятел на дете от дом”. Втората група да разгледа и прочете ксерокопията от историята на тенисистката „Зоя Чавдарова”. Третата – да разгледа видеото от библиог</w:t>
      </w:r>
      <w:r w:rsidR="002F636A" w:rsidRPr="00656867">
        <w:rPr>
          <w:rFonts w:eastAsia="Times New Roman" w:cs="Arial"/>
          <w:bCs/>
          <w:color w:val="000000" w:themeColor="text1"/>
          <w:spacing w:val="12"/>
          <w:lang w:val="bg-BG"/>
        </w:rPr>
        <w:t>рафията „Български доброволци с</w:t>
      </w:r>
      <w:r w:rsidRPr="00656867">
        <w:rPr>
          <w:rFonts w:eastAsia="Times New Roman" w:cs="Arial"/>
          <w:bCs/>
          <w:color w:val="000000" w:themeColor="text1"/>
          <w:spacing w:val="12"/>
          <w:lang w:val="bg-BG"/>
        </w:rPr>
        <w:t>т</w:t>
      </w:r>
      <w:r w:rsidR="002F636A" w:rsidRPr="00656867">
        <w:rPr>
          <w:rFonts w:eastAsia="Times New Roman" w:cs="Arial"/>
          <w:bCs/>
          <w:color w:val="000000" w:themeColor="text1"/>
          <w:spacing w:val="12"/>
          <w:lang w:val="bg-BG"/>
        </w:rPr>
        <w:t>а</w:t>
      </w:r>
      <w:r w:rsidRPr="00656867">
        <w:rPr>
          <w:rFonts w:eastAsia="Times New Roman" w:cs="Arial"/>
          <w:bCs/>
          <w:color w:val="000000" w:themeColor="text1"/>
          <w:spacing w:val="12"/>
          <w:lang w:val="bg-BG"/>
        </w:rPr>
        <w:t xml:space="preserve">ват ментори на бежанци”.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3.</w:t>
      </w:r>
      <w:r w:rsidRPr="00656867">
        <w:rPr>
          <w:rFonts w:eastAsia="Times New Roman" w:cs="Arial"/>
          <w:bCs/>
          <w:color w:val="000000" w:themeColor="text1"/>
          <w:spacing w:val="12"/>
          <w:lang w:val="bg-BG"/>
        </w:rPr>
        <w:tab/>
        <w:t>Помолете в групите децата да запишат кои са съвременните герои от техните истории и защо? Какво дават те на другите и как помагат? Насочете ги, че помощ и подкрепа за другите може да е не само пари, а време, идеи, доброволен труд, подкрепа за хора от уязвими групи.</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4.</w:t>
      </w:r>
      <w:r w:rsidRPr="00656867">
        <w:rPr>
          <w:rFonts w:eastAsia="Times New Roman" w:cs="Arial"/>
          <w:bCs/>
          <w:color w:val="000000" w:themeColor="text1"/>
          <w:spacing w:val="12"/>
          <w:lang w:val="bg-BG"/>
        </w:rPr>
        <w:tab/>
        <w:t xml:space="preserve">Учениците трябва да запишат на лепящи се листчета  чертите на характера и постъпките на своите „обикновени” герои (напр. мотивираност, ангажираност, смелост, поемане на риск, </w:t>
      </w:r>
      <w:proofErr w:type="spellStart"/>
      <w:r w:rsidRPr="00656867">
        <w:rPr>
          <w:rFonts w:eastAsia="Times New Roman" w:cs="Arial"/>
          <w:bCs/>
          <w:color w:val="000000" w:themeColor="text1"/>
          <w:spacing w:val="12"/>
          <w:lang w:val="bg-BG"/>
        </w:rPr>
        <w:t>грижовност</w:t>
      </w:r>
      <w:proofErr w:type="spellEnd"/>
      <w:r w:rsidRPr="00656867">
        <w:rPr>
          <w:rFonts w:eastAsia="Times New Roman" w:cs="Arial"/>
          <w:bCs/>
          <w:color w:val="000000" w:themeColor="text1"/>
          <w:spacing w:val="12"/>
          <w:lang w:val="bg-BG"/>
        </w:rPr>
        <w:t xml:space="preserve">, </w:t>
      </w:r>
      <w:proofErr w:type="spellStart"/>
      <w:r w:rsidRPr="00656867">
        <w:rPr>
          <w:rFonts w:eastAsia="Times New Roman" w:cs="Arial"/>
          <w:bCs/>
          <w:color w:val="000000" w:themeColor="text1"/>
          <w:spacing w:val="12"/>
          <w:lang w:val="bg-BG"/>
        </w:rPr>
        <w:t>щедрост</w:t>
      </w:r>
      <w:proofErr w:type="spellEnd"/>
      <w:r w:rsidRPr="00656867">
        <w:rPr>
          <w:rFonts w:eastAsia="Times New Roman" w:cs="Arial"/>
          <w:bCs/>
          <w:color w:val="000000" w:themeColor="text1"/>
          <w:spacing w:val="12"/>
          <w:lang w:val="bg-BG"/>
        </w:rPr>
        <w:t xml:space="preserve">, внимание към другите и т.).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5.</w:t>
      </w:r>
      <w:r w:rsidRPr="00656867">
        <w:rPr>
          <w:rFonts w:eastAsia="Times New Roman" w:cs="Arial"/>
          <w:bCs/>
          <w:color w:val="000000" w:themeColor="text1"/>
          <w:spacing w:val="12"/>
          <w:lang w:val="bg-BG"/>
        </w:rPr>
        <w:tab/>
        <w:t>В процеса на направлявана дискусия направете работен списък на чертите на характера и постъпките на „обикновените” герои, които работят в името на общото благо. Учениците ги записват на своите работни листове.</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6.</w:t>
      </w:r>
      <w:r w:rsidRPr="00656867">
        <w:rPr>
          <w:rFonts w:eastAsia="Times New Roman" w:cs="Arial"/>
          <w:bCs/>
          <w:color w:val="000000" w:themeColor="text1"/>
          <w:spacing w:val="12"/>
          <w:lang w:val="bg-BG"/>
        </w:rPr>
        <w:tab/>
        <w:t xml:space="preserve">След като групите направят кратък преглед на историите от трите групи и сравнят чертите на характера и постъпките на „обикновените” герои.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p>
    <w:p w:rsidR="009F43C7" w:rsidRPr="00656867" w:rsidRDefault="009F43C7" w:rsidP="009F43C7">
      <w:pPr>
        <w:shd w:val="clear" w:color="auto" w:fill="FFFFFF"/>
        <w:spacing w:after="0" w:line="240" w:lineRule="auto"/>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Материали към урока</w:t>
      </w:r>
    </w:p>
    <w:p w:rsidR="009F43C7" w:rsidRPr="00656867" w:rsidRDefault="009F43C7"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E673E4">
      <w:pPr>
        <w:shd w:val="clear" w:color="auto" w:fill="FFFFFF"/>
        <w:spacing w:after="0" w:line="240" w:lineRule="auto"/>
        <w:contextualSpacing/>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П</w:t>
      </w:r>
      <w:r w:rsidR="009F43C7" w:rsidRPr="00656867">
        <w:rPr>
          <w:rFonts w:eastAsia="Times New Roman" w:cs="Arial"/>
          <w:b/>
          <w:bCs/>
          <w:color w:val="000000" w:themeColor="text1"/>
          <w:spacing w:val="12"/>
          <w:lang w:val="bg-BG"/>
        </w:rPr>
        <w:t xml:space="preserve">риложение 1 </w:t>
      </w:r>
    </w:p>
    <w:p w:rsidR="00E673E4" w:rsidRPr="00656867" w:rsidRDefault="00E673E4" w:rsidP="00E673E4">
      <w:pPr>
        <w:shd w:val="clear" w:color="auto" w:fill="FFFFFF"/>
        <w:spacing w:after="0" w:line="240" w:lineRule="auto"/>
        <w:contextualSpacing/>
        <w:rPr>
          <w:rFonts w:eastAsia="Times New Roman" w:cs="Arial"/>
          <w:bCs/>
          <w:color w:val="000000" w:themeColor="text1"/>
          <w:spacing w:val="12"/>
          <w:lang w:val="bg-BG"/>
        </w:rPr>
      </w:pPr>
    </w:p>
    <w:p w:rsidR="003760E8" w:rsidRPr="00656867" w:rsidRDefault="00E673E4" w:rsidP="00E673E4">
      <w:pPr>
        <w:shd w:val="clear" w:color="auto" w:fill="FFFFFF"/>
        <w:spacing w:after="0" w:line="240" w:lineRule="auto"/>
        <w:contextualSpacing/>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 xml:space="preserve">Групов процес на разработване на </w:t>
      </w:r>
      <w:proofErr w:type="spellStart"/>
      <w:r w:rsidRPr="00656867">
        <w:rPr>
          <w:rFonts w:eastAsia="Times New Roman" w:cs="Arial"/>
          <w:b/>
          <w:bCs/>
          <w:color w:val="000000" w:themeColor="text1"/>
          <w:spacing w:val="12"/>
          <w:lang w:val="bg-BG"/>
        </w:rPr>
        <w:t>сториборд</w:t>
      </w:r>
      <w:proofErr w:type="spellEnd"/>
      <w:r w:rsidRPr="00656867">
        <w:rPr>
          <w:rFonts w:eastAsia="Times New Roman" w:cs="Arial"/>
          <w:b/>
          <w:bCs/>
          <w:color w:val="000000" w:themeColor="text1"/>
          <w:spacing w:val="12"/>
          <w:lang w:val="bg-BG"/>
        </w:rPr>
        <w:t xml:space="preserve"> - </w:t>
      </w:r>
      <w:r w:rsidR="003760E8" w:rsidRPr="00656867">
        <w:rPr>
          <w:rFonts w:eastAsia="Times New Roman" w:cs="Arial"/>
          <w:b/>
          <w:bCs/>
          <w:color w:val="000000" w:themeColor="text1"/>
          <w:spacing w:val="12"/>
          <w:lang w:val="bg-BG"/>
        </w:rPr>
        <w:t>разказ в картинки”</w:t>
      </w:r>
    </w:p>
    <w:p w:rsidR="00E673E4" w:rsidRPr="00656867" w:rsidRDefault="00E673E4"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Процесът на разработване на „</w:t>
      </w:r>
      <w:proofErr w:type="spellStart"/>
      <w:r w:rsidRPr="00656867">
        <w:rPr>
          <w:rFonts w:eastAsia="Times New Roman" w:cs="Arial"/>
          <w:bCs/>
          <w:color w:val="000000" w:themeColor="text1"/>
          <w:spacing w:val="12"/>
          <w:lang w:val="bg-BG"/>
        </w:rPr>
        <w:t>сториборд</w:t>
      </w:r>
      <w:proofErr w:type="spellEnd"/>
      <w:r w:rsidRPr="00656867">
        <w:rPr>
          <w:rFonts w:eastAsia="Times New Roman" w:cs="Arial"/>
          <w:bCs/>
          <w:color w:val="000000" w:themeColor="text1"/>
          <w:spacing w:val="12"/>
          <w:lang w:val="bg-BG"/>
        </w:rPr>
        <w:t xml:space="preserve">” е ефективен при </w:t>
      </w:r>
      <w:proofErr w:type="spellStart"/>
      <w:r w:rsidRPr="00656867">
        <w:rPr>
          <w:rFonts w:eastAsia="Times New Roman" w:cs="Arial"/>
          <w:bCs/>
          <w:color w:val="000000" w:themeColor="text1"/>
          <w:spacing w:val="12"/>
          <w:lang w:val="bg-BG"/>
        </w:rPr>
        <w:t>модериране</w:t>
      </w:r>
      <w:proofErr w:type="spellEnd"/>
      <w:r w:rsidRPr="00656867">
        <w:rPr>
          <w:rFonts w:eastAsia="Times New Roman" w:cs="Arial"/>
          <w:bCs/>
          <w:color w:val="000000" w:themeColor="text1"/>
          <w:spacing w:val="12"/>
          <w:lang w:val="bg-BG"/>
        </w:rPr>
        <w:t xml:space="preserve">, споделяне и организиране на конкретни, практически идеи сред участниците по дадена тема. Процесът е много добър за първоначалното ангажиране на участниците и за преценяване на предишните им знания по темата. </w:t>
      </w:r>
    </w:p>
    <w:p w:rsidR="002F636A" w:rsidRPr="00656867" w:rsidRDefault="002F636A"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
          <w:bCs/>
          <w:color w:val="000000" w:themeColor="text1"/>
          <w:spacing w:val="12"/>
          <w:lang w:val="bg-BG"/>
        </w:rPr>
        <w:t>Забележка:</w:t>
      </w:r>
      <w:r w:rsidRPr="00656867">
        <w:rPr>
          <w:rFonts w:eastAsia="Times New Roman" w:cs="Arial"/>
          <w:bCs/>
          <w:color w:val="000000" w:themeColor="text1"/>
          <w:spacing w:val="12"/>
          <w:lang w:val="bg-BG"/>
        </w:rPr>
        <w:t xml:space="preserve"> Това приложение е адекватно, ако учителят избере трети урок по темата</w:t>
      </w:r>
    </w:p>
    <w:p w:rsidR="002F636A" w:rsidRPr="00656867" w:rsidRDefault="002F636A" w:rsidP="009F43C7">
      <w:pPr>
        <w:shd w:val="clear" w:color="auto" w:fill="FFFFFF"/>
        <w:spacing w:after="0" w:line="240" w:lineRule="auto"/>
        <w:rPr>
          <w:rFonts w:eastAsia="Times New Roman" w:cs="Arial"/>
          <w:bCs/>
          <w:color w:val="000000" w:themeColor="text1"/>
          <w:spacing w:val="12"/>
          <w:lang w:val="bg-BG"/>
        </w:rPr>
      </w:pPr>
    </w:p>
    <w:p w:rsidR="002F636A" w:rsidRPr="00656867" w:rsidRDefault="003760E8" w:rsidP="009F43C7">
      <w:pPr>
        <w:shd w:val="clear" w:color="auto" w:fill="FFFFFF"/>
        <w:spacing w:after="0" w:line="240" w:lineRule="auto"/>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Библиография:</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 xml:space="preserve">https://www.youtube.com/watch?v=KpCqJ-xBl-o – видео, което разказва какво е </w:t>
      </w:r>
      <w:proofErr w:type="spellStart"/>
      <w:r w:rsidRPr="00656867">
        <w:rPr>
          <w:rFonts w:eastAsia="Times New Roman" w:cs="Arial"/>
          <w:bCs/>
          <w:color w:val="000000" w:themeColor="text1"/>
          <w:spacing w:val="12"/>
          <w:lang w:val="bg-BG"/>
        </w:rPr>
        <w:t>сториборд</w:t>
      </w:r>
      <w:proofErr w:type="spellEnd"/>
      <w:r w:rsidRPr="00656867">
        <w:rPr>
          <w:rFonts w:eastAsia="Times New Roman" w:cs="Arial"/>
          <w:bCs/>
          <w:color w:val="000000" w:themeColor="text1"/>
          <w:spacing w:val="12"/>
          <w:lang w:val="bg-BG"/>
        </w:rPr>
        <w:t xml:space="preserve"> и за какво може да служи. </w:t>
      </w:r>
    </w:p>
    <w:p w:rsidR="002F636A" w:rsidRPr="00656867" w:rsidRDefault="002F636A" w:rsidP="009F43C7">
      <w:pPr>
        <w:shd w:val="clear" w:color="auto" w:fill="FFFFFF"/>
        <w:spacing w:after="0" w:line="240" w:lineRule="auto"/>
        <w:rPr>
          <w:rFonts w:eastAsia="Times New Roman" w:cs="Arial"/>
          <w:bCs/>
          <w:color w:val="000000" w:themeColor="text1"/>
          <w:spacing w:val="12"/>
          <w:lang w:val="bg-BG"/>
        </w:rPr>
      </w:pPr>
    </w:p>
    <w:p w:rsidR="00E673E4" w:rsidRPr="00656867" w:rsidRDefault="00E673E4" w:rsidP="009F43C7">
      <w:pPr>
        <w:shd w:val="clear" w:color="auto" w:fill="FFFFFF"/>
        <w:spacing w:after="0" w:line="240" w:lineRule="auto"/>
        <w:rPr>
          <w:rFonts w:eastAsia="Times New Roman" w:cs="Arial"/>
          <w:bCs/>
          <w:color w:val="000000" w:themeColor="text1"/>
          <w:spacing w:val="12"/>
          <w:lang w:val="bg-BG"/>
        </w:rPr>
      </w:pPr>
    </w:p>
    <w:p w:rsidR="00E673E4" w:rsidRPr="00656867" w:rsidRDefault="00E673E4"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Стъпки:</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Изберете история, която искате да разкажете – може да е основана на примерите във втория урок по темата – „Кои са нашите „обикновени” герои”. Първоначално участниците отговарят на конкретен въпрос: „Какви са чертите на характера и постъпките на обикновените герои на нашето време?”</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Формират се малки групи от по 4- 5  души, като участниците се редуват да споделят идеите си, прави се „мозъчна атака”, а идеите на групата се записват на самозалепващи листчета.</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След това идеите се сортират, групират и подреждат в категории във всяка от малките групи.</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 xml:space="preserve">Групите илюстрират идеите си с картинки – не е задължително да рисуват добре, може да са човечета, схема, някакъв образ, евентуално изрязана снимка,  и т.н. Важното е да могат да предадат идеята си в нейната последователност и с аргументи – кой е техният герой от ежедневието и защо?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Накрая, всяка от групите споделя идеите с всички останали в голяма група.</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Разработването на „</w:t>
      </w:r>
      <w:proofErr w:type="spellStart"/>
      <w:r w:rsidRPr="00656867">
        <w:rPr>
          <w:rFonts w:eastAsia="Times New Roman" w:cs="Arial"/>
          <w:bCs/>
          <w:color w:val="000000" w:themeColor="text1"/>
          <w:spacing w:val="12"/>
          <w:lang w:val="bg-BG"/>
        </w:rPr>
        <w:t>сториборд</w:t>
      </w:r>
      <w:proofErr w:type="spellEnd"/>
      <w:r w:rsidRPr="00656867">
        <w:rPr>
          <w:rFonts w:eastAsia="Times New Roman" w:cs="Arial"/>
          <w:bCs/>
          <w:color w:val="000000" w:themeColor="text1"/>
          <w:spacing w:val="12"/>
          <w:lang w:val="bg-BG"/>
        </w:rPr>
        <w:t>” може да се използва за следните цели:</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Оценка на знанията, потребностите, интересите и нагласите;</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Създаване на общ речник;</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Изграждане на разговор и съгласие по темата;</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Набиране и анализ на информация и данни;</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Обсъждане на практики;</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Структурирано учене;</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w:t>
      </w:r>
      <w:r w:rsidRPr="00656867">
        <w:rPr>
          <w:rFonts w:eastAsia="Times New Roman" w:cs="Arial"/>
          <w:bCs/>
          <w:color w:val="000000" w:themeColor="text1"/>
          <w:spacing w:val="12"/>
          <w:lang w:val="bg-BG"/>
        </w:rPr>
        <w:tab/>
        <w:t>Формиране на нагласи и убеждения.</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 </w:t>
      </w:r>
    </w:p>
    <w:p w:rsidR="003760E8" w:rsidRPr="00656867" w:rsidRDefault="003760E8"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9F43C7" w:rsidP="009F43C7">
      <w:pPr>
        <w:shd w:val="clear" w:color="auto" w:fill="FFFFFF"/>
        <w:spacing w:after="0" w:line="240" w:lineRule="auto"/>
        <w:rPr>
          <w:rFonts w:eastAsia="Times New Roman" w:cs="Arial"/>
          <w:b/>
          <w:bCs/>
          <w:color w:val="000000" w:themeColor="text1"/>
          <w:spacing w:val="12"/>
          <w:lang w:val="bg-BG"/>
        </w:rPr>
      </w:pPr>
      <w:r w:rsidRPr="00656867">
        <w:rPr>
          <w:rFonts w:eastAsia="Times New Roman" w:cs="Arial"/>
          <w:b/>
          <w:bCs/>
          <w:color w:val="000000" w:themeColor="text1"/>
          <w:spacing w:val="12"/>
          <w:lang w:val="bg-BG"/>
        </w:rPr>
        <w:t xml:space="preserve">Приложение 2 </w:t>
      </w:r>
    </w:p>
    <w:p w:rsidR="009F43C7" w:rsidRPr="00656867" w:rsidRDefault="009F43C7" w:rsidP="009F43C7">
      <w:pPr>
        <w:shd w:val="clear" w:color="auto" w:fill="FFFFFF"/>
        <w:spacing w:after="0" w:line="240" w:lineRule="auto"/>
        <w:rPr>
          <w:rFonts w:eastAsia="Times New Roman" w:cs="Arial"/>
          <w:b/>
          <w:bCs/>
          <w:color w:val="000000" w:themeColor="text1"/>
          <w:spacing w:val="12"/>
          <w:lang w:val="bg-BG"/>
        </w:rPr>
      </w:pPr>
    </w:p>
    <w:p w:rsidR="009F43C7" w:rsidRPr="00656867" w:rsidRDefault="009F43C7" w:rsidP="009F43C7">
      <w:pPr>
        <w:shd w:val="clear" w:color="auto" w:fill="FFFFFF"/>
        <w:spacing w:after="0" w:line="240" w:lineRule="auto"/>
        <w:rPr>
          <w:rFonts w:eastAsia="Times New Roman" w:cs="Arial"/>
          <w:bCs/>
          <w:color w:val="000000" w:themeColor="text1"/>
          <w:spacing w:val="12"/>
          <w:lang w:val="bg-BG"/>
        </w:rPr>
      </w:pPr>
      <w:r w:rsidRPr="00656867">
        <w:rPr>
          <w:rFonts w:eastAsia="Times New Roman" w:cs="Arial"/>
          <w:bCs/>
          <w:color w:val="000000" w:themeColor="text1"/>
          <w:spacing w:val="12"/>
          <w:lang w:val="bg-BG"/>
        </w:rPr>
        <w:t xml:space="preserve">Общо благо/обществена полза: определение </w:t>
      </w:r>
    </w:p>
    <w:p w:rsidR="002F636A" w:rsidRPr="00656867" w:rsidRDefault="002F636A" w:rsidP="009F43C7">
      <w:pPr>
        <w:shd w:val="clear" w:color="auto" w:fill="FFFFFF"/>
        <w:spacing w:after="0" w:line="240" w:lineRule="auto"/>
        <w:rPr>
          <w:rFonts w:eastAsia="Times New Roman" w:cs="Arial"/>
          <w:bCs/>
          <w:color w:val="000000" w:themeColor="text1"/>
          <w:spacing w:val="12"/>
          <w:lang w:val="bg-BG"/>
        </w:rPr>
      </w:pPr>
    </w:p>
    <w:tbl>
      <w:tblPr>
        <w:tblStyle w:val="TableGrid"/>
        <w:tblW w:w="0" w:type="auto"/>
        <w:tblLook w:val="04A0" w:firstRow="1" w:lastRow="0" w:firstColumn="1" w:lastColumn="0" w:noHBand="0" w:noVBand="1"/>
      </w:tblPr>
      <w:tblGrid>
        <w:gridCol w:w="3166"/>
        <w:gridCol w:w="3167"/>
        <w:gridCol w:w="3167"/>
      </w:tblGrid>
      <w:tr w:rsidR="002F636A" w:rsidRPr="00656867" w:rsidTr="002F636A">
        <w:tc>
          <w:tcPr>
            <w:tcW w:w="3166" w:type="dxa"/>
          </w:tcPr>
          <w:p w:rsidR="002F636A" w:rsidRPr="00656867" w:rsidRDefault="002F636A" w:rsidP="009F43C7">
            <w:pPr>
              <w:rPr>
                <w:rFonts w:eastAsia="Times New Roman" w:cs="Arial"/>
                <w:bCs/>
                <w:color w:val="000000" w:themeColor="text1"/>
                <w:spacing w:val="12"/>
                <w:lang w:val="bg-BG"/>
              </w:rPr>
            </w:pPr>
            <w:r w:rsidRPr="00656867">
              <w:rPr>
                <w:rFonts w:eastAsia="Times New Roman" w:cs="Arial"/>
                <w:bCs/>
                <w:color w:val="000000" w:themeColor="text1"/>
                <w:spacing w:val="12"/>
                <w:lang w:val="bg-BG"/>
              </w:rPr>
              <w:t>Обикновени герои</w:t>
            </w:r>
          </w:p>
        </w:tc>
        <w:tc>
          <w:tcPr>
            <w:tcW w:w="3167" w:type="dxa"/>
          </w:tcPr>
          <w:p w:rsidR="002F636A" w:rsidRPr="00656867" w:rsidRDefault="002F636A" w:rsidP="009F43C7">
            <w:pPr>
              <w:rPr>
                <w:rFonts w:eastAsia="Times New Roman" w:cs="Arial"/>
                <w:bCs/>
                <w:color w:val="000000" w:themeColor="text1"/>
                <w:spacing w:val="12"/>
                <w:lang w:val="bg-BG"/>
              </w:rPr>
            </w:pPr>
            <w:r w:rsidRPr="00656867">
              <w:rPr>
                <w:rFonts w:eastAsia="Times New Roman" w:cs="Arial"/>
                <w:bCs/>
                <w:color w:val="000000" w:themeColor="text1"/>
                <w:spacing w:val="12"/>
                <w:lang w:val="bg-BG"/>
              </w:rPr>
              <w:t xml:space="preserve">Черти на характера </w:t>
            </w:r>
          </w:p>
        </w:tc>
        <w:tc>
          <w:tcPr>
            <w:tcW w:w="3167" w:type="dxa"/>
          </w:tcPr>
          <w:p w:rsidR="002F636A" w:rsidRPr="00656867" w:rsidRDefault="002F636A" w:rsidP="009F43C7">
            <w:pPr>
              <w:rPr>
                <w:rFonts w:eastAsia="Times New Roman" w:cs="Arial"/>
                <w:bCs/>
                <w:color w:val="000000" w:themeColor="text1"/>
                <w:spacing w:val="12"/>
                <w:lang w:val="bg-BG"/>
              </w:rPr>
            </w:pPr>
            <w:r w:rsidRPr="00656867">
              <w:rPr>
                <w:rFonts w:eastAsia="Times New Roman" w:cs="Arial"/>
                <w:bCs/>
                <w:color w:val="000000" w:themeColor="text1"/>
                <w:spacing w:val="12"/>
                <w:lang w:val="bg-BG"/>
              </w:rPr>
              <w:t xml:space="preserve">Постъпки, които ги отличават </w:t>
            </w:r>
          </w:p>
        </w:tc>
      </w:tr>
      <w:tr w:rsidR="002F636A" w:rsidRPr="00656867" w:rsidTr="002F636A">
        <w:tc>
          <w:tcPr>
            <w:tcW w:w="3166" w:type="dxa"/>
          </w:tcPr>
          <w:p w:rsidR="002F636A" w:rsidRPr="00656867" w:rsidRDefault="002F636A" w:rsidP="009F43C7">
            <w:pPr>
              <w:rPr>
                <w:rFonts w:eastAsia="Times New Roman" w:cs="Arial"/>
                <w:bCs/>
                <w:color w:val="000000" w:themeColor="text1"/>
                <w:spacing w:val="12"/>
                <w:lang w:val="bg-BG"/>
              </w:rPr>
            </w:pPr>
          </w:p>
        </w:tc>
        <w:tc>
          <w:tcPr>
            <w:tcW w:w="3167" w:type="dxa"/>
          </w:tcPr>
          <w:p w:rsidR="002F636A" w:rsidRPr="00656867" w:rsidRDefault="002F636A" w:rsidP="009F43C7">
            <w:pPr>
              <w:rPr>
                <w:rFonts w:eastAsia="Times New Roman" w:cs="Arial"/>
                <w:bCs/>
                <w:color w:val="000000" w:themeColor="text1"/>
                <w:spacing w:val="12"/>
                <w:lang w:val="bg-BG"/>
              </w:rPr>
            </w:pPr>
          </w:p>
        </w:tc>
        <w:tc>
          <w:tcPr>
            <w:tcW w:w="3167" w:type="dxa"/>
          </w:tcPr>
          <w:p w:rsidR="002F636A" w:rsidRPr="00656867" w:rsidRDefault="002F636A" w:rsidP="009F43C7">
            <w:pPr>
              <w:rPr>
                <w:rFonts w:eastAsia="Times New Roman" w:cs="Arial"/>
                <w:bCs/>
                <w:color w:val="000000" w:themeColor="text1"/>
                <w:spacing w:val="12"/>
                <w:lang w:val="bg-BG"/>
              </w:rPr>
            </w:pPr>
          </w:p>
        </w:tc>
      </w:tr>
      <w:tr w:rsidR="002F636A" w:rsidRPr="00656867" w:rsidTr="002F636A">
        <w:tc>
          <w:tcPr>
            <w:tcW w:w="3166" w:type="dxa"/>
          </w:tcPr>
          <w:p w:rsidR="002F636A" w:rsidRPr="00656867" w:rsidRDefault="002F636A" w:rsidP="009F43C7">
            <w:pPr>
              <w:rPr>
                <w:rFonts w:eastAsia="Times New Roman" w:cs="Arial"/>
                <w:bCs/>
                <w:color w:val="000000" w:themeColor="text1"/>
                <w:spacing w:val="12"/>
                <w:lang w:val="bg-BG"/>
              </w:rPr>
            </w:pPr>
          </w:p>
        </w:tc>
        <w:tc>
          <w:tcPr>
            <w:tcW w:w="3167" w:type="dxa"/>
          </w:tcPr>
          <w:p w:rsidR="002F636A" w:rsidRPr="00656867" w:rsidRDefault="002F636A" w:rsidP="009F43C7">
            <w:pPr>
              <w:rPr>
                <w:rFonts w:eastAsia="Times New Roman" w:cs="Arial"/>
                <w:bCs/>
                <w:color w:val="000000" w:themeColor="text1"/>
                <w:spacing w:val="12"/>
                <w:lang w:val="bg-BG"/>
              </w:rPr>
            </w:pPr>
          </w:p>
        </w:tc>
        <w:tc>
          <w:tcPr>
            <w:tcW w:w="3167" w:type="dxa"/>
          </w:tcPr>
          <w:p w:rsidR="002F636A" w:rsidRPr="00656867" w:rsidRDefault="002F636A" w:rsidP="009F43C7">
            <w:pPr>
              <w:rPr>
                <w:rFonts w:eastAsia="Times New Roman" w:cs="Arial"/>
                <w:bCs/>
                <w:color w:val="000000" w:themeColor="text1"/>
                <w:spacing w:val="12"/>
                <w:lang w:val="bg-BG"/>
              </w:rPr>
            </w:pPr>
          </w:p>
        </w:tc>
      </w:tr>
    </w:tbl>
    <w:p w:rsidR="002F636A" w:rsidRPr="00656867" w:rsidRDefault="002F636A" w:rsidP="009F43C7">
      <w:pPr>
        <w:shd w:val="clear" w:color="auto" w:fill="FFFFFF"/>
        <w:spacing w:after="0" w:line="240" w:lineRule="auto"/>
        <w:rPr>
          <w:rFonts w:eastAsia="Times New Roman" w:cs="Arial"/>
          <w:bCs/>
          <w:color w:val="000000" w:themeColor="text1"/>
          <w:spacing w:val="12"/>
          <w:lang w:val="bg-BG"/>
        </w:rPr>
      </w:pPr>
    </w:p>
    <w:p w:rsidR="002F636A" w:rsidRPr="00656867" w:rsidRDefault="002F636A" w:rsidP="002F636A">
      <w:pPr>
        <w:shd w:val="clear" w:color="auto" w:fill="FFFFFF"/>
        <w:spacing w:before="100" w:beforeAutospacing="1" w:after="0" w:afterAutospacing="1" w:line="360" w:lineRule="atLeast"/>
        <w:rPr>
          <w:rFonts w:cs="Arial"/>
          <w:bCs/>
          <w:color w:val="000000" w:themeColor="text1"/>
          <w:spacing w:val="12"/>
          <w:lang w:val="bg-BG"/>
        </w:rPr>
      </w:pPr>
      <w:r w:rsidRPr="00656867">
        <w:rPr>
          <w:rFonts w:cs="Arial"/>
          <w:bCs/>
          <w:color w:val="000000" w:themeColor="text1"/>
          <w:spacing w:val="12"/>
          <w:lang w:val="bg-BG"/>
        </w:rPr>
        <w:t xml:space="preserve">Споделете горната информация с вашите родители и ги попитайте  кои за тях са съвременните герои, които работят в подкрепа на обществени каузи/ за другите. </w:t>
      </w:r>
    </w:p>
    <w:p w:rsidR="002F636A" w:rsidRPr="00656867" w:rsidRDefault="002F636A" w:rsidP="009F43C7">
      <w:pPr>
        <w:shd w:val="clear" w:color="auto" w:fill="FFFFFF"/>
        <w:spacing w:after="0" w:line="240" w:lineRule="auto"/>
        <w:rPr>
          <w:rFonts w:eastAsia="Times New Roman" w:cs="Arial"/>
          <w:bCs/>
          <w:color w:val="000000" w:themeColor="text1"/>
          <w:spacing w:val="12"/>
          <w:lang w:val="bg-BG"/>
        </w:rPr>
      </w:pPr>
    </w:p>
    <w:p w:rsidR="003760E8" w:rsidRPr="00656867" w:rsidRDefault="003760E8" w:rsidP="009F43C7">
      <w:pPr>
        <w:shd w:val="clear" w:color="auto" w:fill="FFFFFF"/>
        <w:spacing w:after="0" w:line="240" w:lineRule="auto"/>
        <w:rPr>
          <w:rFonts w:eastAsia="Times New Roman" w:cs="Arial"/>
          <w:b/>
          <w:bCs/>
          <w:color w:val="000000" w:themeColor="text1"/>
          <w:spacing w:val="12"/>
          <w:lang w:val="bg-BG"/>
        </w:rPr>
      </w:pPr>
    </w:p>
    <w:sectPr w:rsidR="003760E8" w:rsidRPr="00656867" w:rsidSect="001F7168">
      <w:headerReference w:type="default" r:id="rId10"/>
      <w:footerReference w:type="default" r:id="rId11"/>
      <w:footerReference w:type="first" r:id="rId12"/>
      <w:pgSz w:w="12240" w:h="15840"/>
      <w:pgMar w:top="1440"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30" w:rsidRDefault="00706E30" w:rsidP="00530B3A">
      <w:pPr>
        <w:spacing w:after="0" w:line="240" w:lineRule="auto"/>
      </w:pPr>
      <w:r>
        <w:separator/>
      </w:r>
    </w:p>
  </w:endnote>
  <w:endnote w:type="continuationSeparator" w:id="0">
    <w:p w:rsidR="00706E30" w:rsidRDefault="00706E30" w:rsidP="0053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3A" w:rsidRDefault="00530B3A" w:rsidP="00530B3A">
    <w:pPr>
      <w:pStyle w:val="Footer"/>
      <w:ind w:left="-426"/>
      <w:rPr>
        <w:i/>
        <w:sz w:val="20"/>
        <w:szCs w:val="20"/>
        <w:lang w:val="bg-BG"/>
      </w:rPr>
    </w:pPr>
    <w:r>
      <w:rPr>
        <w:i/>
        <w:noProof/>
        <w:sz w:val="20"/>
        <w:szCs w:val="20"/>
        <w:lang w:val="bg-BG" w:eastAsia="bg-BG"/>
      </w:rPr>
      <mc:AlternateContent>
        <mc:Choice Requires="wps">
          <w:drawing>
            <wp:anchor distT="0" distB="0" distL="114300" distR="114300" simplePos="0" relativeHeight="251659264" behindDoc="1" locked="0" layoutInCell="1" allowOverlap="1" wp14:anchorId="618B6BEB" wp14:editId="3CB80F4E">
              <wp:simplePos x="0" y="0"/>
              <wp:positionH relativeFrom="column">
                <wp:posOffset>-522514</wp:posOffset>
              </wp:positionH>
              <wp:positionV relativeFrom="paragraph">
                <wp:posOffset>-60234</wp:posOffset>
              </wp:positionV>
              <wp:extent cx="7032171" cy="0"/>
              <wp:effectExtent l="0" t="0" r="35560" b="19050"/>
              <wp:wrapNone/>
              <wp:docPr id="5" name="Straight Connector 5"/>
              <wp:cNvGraphicFramePr/>
              <a:graphic xmlns:a="http://schemas.openxmlformats.org/drawingml/2006/main">
                <a:graphicData uri="http://schemas.microsoft.com/office/word/2010/wordprocessingShape">
                  <wps:wsp>
                    <wps:cNvCnPr/>
                    <wps:spPr>
                      <a:xfrm>
                        <a:off x="0" y="0"/>
                        <a:ext cx="7032171"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019C9A" id="Straight Connector 5"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5pt,-4.75pt" to="512.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" strokecolor="#a5a5a5 [3206]" strokeweight="1pt">
              <v:stroke joinstyle="miter"/>
            </v:line>
          </w:pict>
        </mc:Fallback>
      </mc:AlternateContent>
    </w:r>
    <w:r>
      <w:rPr>
        <w:i/>
        <w:noProof/>
        <w:sz w:val="20"/>
        <w:szCs w:val="20"/>
        <w:lang w:val="bg-BG" w:eastAsia="bg-BG"/>
      </w:rPr>
      <w:drawing>
        <wp:anchor distT="0" distB="0" distL="114300" distR="114300" simplePos="0" relativeHeight="251658240" behindDoc="0" locked="0" layoutInCell="1" allowOverlap="1" wp14:anchorId="7C30039E" wp14:editId="5907ADE5">
          <wp:simplePos x="0" y="0"/>
          <wp:positionH relativeFrom="rightMargin">
            <wp:align>left</wp:align>
          </wp:positionH>
          <wp:positionV relativeFrom="paragraph">
            <wp:posOffset>-158750</wp:posOffset>
          </wp:positionV>
          <wp:extent cx="316230" cy="359410"/>
          <wp:effectExtent l="0" t="0" r="762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bal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230" cy="359410"/>
                  </a:xfrm>
                  <a:prstGeom prst="rect">
                    <a:avLst/>
                  </a:prstGeom>
                </pic:spPr>
              </pic:pic>
            </a:graphicData>
          </a:graphic>
          <wp14:sizeRelH relativeFrom="page">
            <wp14:pctWidth>0</wp14:pctWidth>
          </wp14:sizeRelH>
          <wp14:sizeRelV relativeFrom="page">
            <wp14:pctHeight>0</wp14:pctHeight>
          </wp14:sizeRelV>
        </wp:anchor>
      </w:drawing>
    </w:r>
    <w:r>
      <w:rPr>
        <w:i/>
        <w:sz w:val="20"/>
        <w:szCs w:val="20"/>
        <w:lang w:val="bg-BG"/>
      </w:rPr>
      <w:t>Български дарителски форум</w:t>
    </w:r>
    <w:r w:rsidRPr="00530B3A">
      <w:rPr>
        <w:i/>
        <w:sz w:val="20"/>
        <w:szCs w:val="20"/>
        <w:lang w:val="bg-BG"/>
      </w:rPr>
      <w:ptab w:relativeTo="margin" w:alignment="center" w:leader="none"/>
    </w:r>
    <w:r w:rsidRPr="00530B3A">
      <w:rPr>
        <w:i/>
        <w:sz w:val="20"/>
        <w:szCs w:val="20"/>
        <w:lang w:val="bg-BG"/>
      </w:rPr>
      <w:ptab w:relativeTo="margin" w:alignment="right" w:leader="none"/>
    </w:r>
    <w:r>
      <w:rPr>
        <w:i/>
        <w:sz w:val="20"/>
        <w:szCs w:val="20"/>
        <w:lang w:val="bg-BG"/>
      </w:rPr>
      <w:t>„Научи се да даряваш“</w:t>
    </w:r>
  </w:p>
  <w:p w:rsidR="00530B3A" w:rsidRPr="00530B3A" w:rsidRDefault="00530B3A">
    <w:pPr>
      <w:pStyle w:val="Footer"/>
      <w:rPr>
        <w:i/>
        <w:sz w:val="20"/>
        <w:szCs w:val="20"/>
        <w:lang w:val="bg-BG"/>
      </w:rPr>
    </w:pPr>
    <w:r>
      <w:rPr>
        <w:i/>
        <w:sz w:val="20"/>
        <w:szCs w:val="20"/>
        <w:lang w:val="bg-BG"/>
      </w:rPr>
      <w:tab/>
    </w:r>
    <w:r>
      <w:rPr>
        <w:i/>
        <w:sz w:val="20"/>
        <w:szCs w:val="20"/>
        <w:lang w:val="bg-BG"/>
      </w:rPr>
      <w:tab/>
      <w:t>Програма за дарителство в училище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24" w:rsidRDefault="00EC0E24" w:rsidP="00EC0E24">
    <w:pPr>
      <w:pStyle w:val="Header"/>
    </w:pPr>
  </w:p>
  <w:p w:rsidR="00EC0E24" w:rsidRDefault="00EC0E24" w:rsidP="00EC0E24"/>
  <w:p w:rsidR="00EC0E24" w:rsidRDefault="00EC0E24" w:rsidP="00EC0E24">
    <w:pPr>
      <w:pStyle w:val="Footer"/>
    </w:pPr>
  </w:p>
  <w:p w:rsidR="00EC0E24" w:rsidRDefault="00EC0E24" w:rsidP="00EC0E24"/>
  <w:p w:rsidR="00EC0E24" w:rsidRDefault="00EC0E24" w:rsidP="00EC0E24">
    <w:pPr>
      <w:pStyle w:val="Footer"/>
      <w:ind w:left="-426"/>
      <w:rPr>
        <w:i/>
        <w:sz w:val="20"/>
        <w:szCs w:val="20"/>
        <w:lang w:val="bg-BG"/>
      </w:rPr>
    </w:pPr>
    <w:r>
      <w:rPr>
        <w:i/>
        <w:noProof/>
        <w:sz w:val="20"/>
        <w:szCs w:val="20"/>
        <w:lang w:val="bg-BG" w:eastAsia="bg-BG"/>
      </w:rPr>
      <mc:AlternateContent>
        <mc:Choice Requires="wps">
          <w:drawing>
            <wp:anchor distT="0" distB="0" distL="114300" distR="114300" simplePos="0" relativeHeight="251662336" behindDoc="1" locked="0" layoutInCell="1" allowOverlap="1" wp14:anchorId="16A720CE" wp14:editId="24A246EB">
              <wp:simplePos x="0" y="0"/>
              <wp:positionH relativeFrom="column">
                <wp:posOffset>-522514</wp:posOffset>
              </wp:positionH>
              <wp:positionV relativeFrom="paragraph">
                <wp:posOffset>-60234</wp:posOffset>
              </wp:positionV>
              <wp:extent cx="7032171"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7032171"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021118C" id="Straight Connector 2"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5pt,-4.75pt" to="512.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" strokecolor="#a5a5a5 [3206]" strokeweight="1pt">
              <v:stroke joinstyle="miter"/>
            </v:line>
          </w:pict>
        </mc:Fallback>
      </mc:AlternateContent>
    </w:r>
    <w:r>
      <w:rPr>
        <w:i/>
        <w:noProof/>
        <w:sz w:val="20"/>
        <w:szCs w:val="20"/>
        <w:lang w:val="bg-BG" w:eastAsia="bg-BG"/>
      </w:rPr>
      <w:drawing>
        <wp:anchor distT="0" distB="0" distL="114300" distR="114300" simplePos="0" relativeHeight="251661312" behindDoc="0" locked="0" layoutInCell="1" allowOverlap="1" wp14:anchorId="0087752D" wp14:editId="67A6DD9E">
          <wp:simplePos x="0" y="0"/>
          <wp:positionH relativeFrom="rightMargin">
            <wp:align>left</wp:align>
          </wp:positionH>
          <wp:positionV relativeFrom="paragraph">
            <wp:posOffset>-158750</wp:posOffset>
          </wp:positionV>
          <wp:extent cx="316230" cy="359410"/>
          <wp:effectExtent l="0" t="0" r="762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bal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230" cy="359410"/>
                  </a:xfrm>
                  <a:prstGeom prst="rect">
                    <a:avLst/>
                  </a:prstGeom>
                </pic:spPr>
              </pic:pic>
            </a:graphicData>
          </a:graphic>
          <wp14:sizeRelH relativeFrom="page">
            <wp14:pctWidth>0</wp14:pctWidth>
          </wp14:sizeRelH>
          <wp14:sizeRelV relativeFrom="page">
            <wp14:pctHeight>0</wp14:pctHeight>
          </wp14:sizeRelV>
        </wp:anchor>
      </w:drawing>
    </w:r>
    <w:r>
      <w:rPr>
        <w:i/>
        <w:sz w:val="20"/>
        <w:szCs w:val="20"/>
        <w:lang w:val="bg-BG"/>
      </w:rPr>
      <w:t>Български дарителски форум</w:t>
    </w:r>
    <w:r w:rsidRPr="00530B3A">
      <w:rPr>
        <w:i/>
        <w:sz w:val="20"/>
        <w:szCs w:val="20"/>
        <w:lang w:val="bg-BG"/>
      </w:rPr>
      <w:ptab w:relativeTo="margin" w:alignment="center" w:leader="none"/>
    </w:r>
    <w:r w:rsidRPr="00530B3A">
      <w:rPr>
        <w:i/>
        <w:sz w:val="20"/>
        <w:szCs w:val="20"/>
        <w:lang w:val="bg-BG"/>
      </w:rPr>
      <w:ptab w:relativeTo="margin" w:alignment="right" w:leader="none"/>
    </w:r>
    <w:r>
      <w:rPr>
        <w:i/>
        <w:sz w:val="20"/>
        <w:szCs w:val="20"/>
        <w:lang w:val="bg-BG"/>
      </w:rPr>
      <w:t>„Научи се да даряваш“</w:t>
    </w:r>
  </w:p>
  <w:p w:rsidR="00EC0E24" w:rsidRPr="00EC0E24" w:rsidRDefault="00EC0E24">
    <w:pPr>
      <w:pStyle w:val="Footer"/>
      <w:rPr>
        <w:i/>
        <w:sz w:val="20"/>
        <w:szCs w:val="20"/>
        <w:lang w:val="bg-BG"/>
      </w:rPr>
    </w:pPr>
    <w:r>
      <w:rPr>
        <w:i/>
        <w:sz w:val="20"/>
        <w:szCs w:val="20"/>
        <w:lang w:val="bg-BG"/>
      </w:rPr>
      <w:tab/>
    </w:r>
    <w:r>
      <w:rPr>
        <w:i/>
        <w:sz w:val="20"/>
        <w:szCs w:val="20"/>
        <w:lang w:val="bg-BG"/>
      </w:rPr>
      <w:tab/>
      <w:t>Програма за дарителство в училище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30" w:rsidRDefault="00706E30" w:rsidP="00530B3A">
      <w:pPr>
        <w:spacing w:after="0" w:line="240" w:lineRule="auto"/>
      </w:pPr>
      <w:r>
        <w:separator/>
      </w:r>
    </w:p>
  </w:footnote>
  <w:footnote w:type="continuationSeparator" w:id="0">
    <w:p w:rsidR="00706E30" w:rsidRDefault="00706E30" w:rsidP="00530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043507"/>
      <w:docPartObj>
        <w:docPartGallery w:val="Page Numbers (Top of Page)"/>
        <w:docPartUnique/>
      </w:docPartObj>
    </w:sdtPr>
    <w:sdtEndPr>
      <w:rPr>
        <w:i/>
        <w:noProof/>
      </w:rPr>
    </w:sdtEndPr>
    <w:sdtContent>
      <w:p w:rsidR="003F1622" w:rsidRPr="003F1622" w:rsidRDefault="003F1622" w:rsidP="00954577">
        <w:pPr>
          <w:pStyle w:val="Header"/>
          <w:numPr>
            <w:ilvl w:val="0"/>
            <w:numId w:val="1"/>
          </w:numPr>
          <w:jc w:val="right"/>
          <w:rPr>
            <w:i/>
          </w:rPr>
        </w:pPr>
        <w:r w:rsidRPr="003F1622">
          <w:rPr>
            <w:i/>
          </w:rPr>
          <w:fldChar w:fldCharType="begin"/>
        </w:r>
        <w:r w:rsidRPr="003F1622">
          <w:rPr>
            <w:i/>
          </w:rPr>
          <w:instrText xml:space="preserve"> PAGE   \* MERGEFORMAT </w:instrText>
        </w:r>
        <w:r w:rsidRPr="003F1622">
          <w:rPr>
            <w:i/>
          </w:rPr>
          <w:fldChar w:fldCharType="separate"/>
        </w:r>
        <w:r w:rsidR="00656867">
          <w:rPr>
            <w:i/>
            <w:noProof/>
          </w:rPr>
          <w:t>4</w:t>
        </w:r>
        <w:r w:rsidRPr="003F1622">
          <w:rPr>
            <w:i/>
            <w:noProof/>
          </w:rPr>
          <w:fldChar w:fldCharType="end"/>
        </w:r>
        <w:r>
          <w:rPr>
            <w:i/>
            <w:noProof/>
            <w:lang w:val="bg-BG"/>
          </w:rPr>
          <w:t xml:space="preserve">    - </w:t>
        </w:r>
      </w:p>
    </w:sdtContent>
  </w:sdt>
  <w:p w:rsidR="003F1622" w:rsidRDefault="003F16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52F"/>
    <w:multiLevelType w:val="hybridMultilevel"/>
    <w:tmpl w:val="C0B67ACC"/>
    <w:lvl w:ilvl="0" w:tplc="0A64049A">
      <w:start w:val="1"/>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20854"/>
    <w:multiLevelType w:val="hybridMultilevel"/>
    <w:tmpl w:val="402C46C6"/>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
    <w:nsid w:val="08280D66"/>
    <w:multiLevelType w:val="hybridMultilevel"/>
    <w:tmpl w:val="75E8D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C42C0"/>
    <w:multiLevelType w:val="hybridMultilevel"/>
    <w:tmpl w:val="75E8D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85983"/>
    <w:multiLevelType w:val="hybridMultilevel"/>
    <w:tmpl w:val="407EAB0A"/>
    <w:lvl w:ilvl="0" w:tplc="0402000F">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AAA24C8"/>
    <w:multiLevelType w:val="hybridMultilevel"/>
    <w:tmpl w:val="4D9A7582"/>
    <w:lvl w:ilvl="0" w:tplc="D5000E5C">
      <w:start w:val="1"/>
      <w:numFmt w:val="decimal"/>
      <w:lvlText w:val="%1."/>
      <w:lvlJc w:val="left"/>
      <w:pPr>
        <w:ind w:left="720" w:hanging="360"/>
      </w:pPr>
      <w:rPr>
        <w:rFonts w:eastAsia="Times New Roman"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66DB7"/>
    <w:multiLevelType w:val="hybridMultilevel"/>
    <w:tmpl w:val="B4745C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1DF1A17"/>
    <w:multiLevelType w:val="hybridMultilevel"/>
    <w:tmpl w:val="A8AE9CA4"/>
    <w:lvl w:ilvl="0" w:tplc="04020001">
      <w:start w:val="1"/>
      <w:numFmt w:val="bullet"/>
      <w:lvlText w:val=""/>
      <w:lvlJc w:val="left"/>
      <w:pPr>
        <w:ind w:left="720" w:hanging="360"/>
      </w:pPr>
      <w:rPr>
        <w:rFonts w:ascii="Symbol" w:hAnsi="Symbol" w:hint="default"/>
      </w:rPr>
    </w:lvl>
    <w:lvl w:ilvl="1" w:tplc="40B4CCAE">
      <w:numFmt w:val="bullet"/>
      <w:lvlText w:val="•"/>
      <w:lvlJc w:val="left"/>
      <w:pPr>
        <w:ind w:left="1800" w:hanging="720"/>
      </w:pPr>
      <w:rPr>
        <w:rFonts w:ascii="Calibri" w:eastAsiaTheme="minorHAnsi" w:hAnsi="Calibri" w:cstheme="minorBid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4186732"/>
    <w:multiLevelType w:val="hybridMultilevel"/>
    <w:tmpl w:val="5F3E2284"/>
    <w:lvl w:ilvl="0" w:tplc="0402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5465F"/>
    <w:multiLevelType w:val="multilevel"/>
    <w:tmpl w:val="F0E6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793AF3"/>
    <w:multiLevelType w:val="hybridMultilevel"/>
    <w:tmpl w:val="551C67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B3E2057"/>
    <w:multiLevelType w:val="hybridMultilevel"/>
    <w:tmpl w:val="AAC01CAA"/>
    <w:lvl w:ilvl="0" w:tplc="0402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23D8C"/>
    <w:multiLevelType w:val="hybridMultilevel"/>
    <w:tmpl w:val="ACFCAE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B5D4A2C"/>
    <w:multiLevelType w:val="hybridMultilevel"/>
    <w:tmpl w:val="5D2241A4"/>
    <w:lvl w:ilvl="0" w:tplc="0402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D192F"/>
    <w:multiLevelType w:val="hybridMultilevel"/>
    <w:tmpl w:val="CE4E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51AB6"/>
    <w:multiLevelType w:val="hybridMultilevel"/>
    <w:tmpl w:val="453EC31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nsid w:val="33074666"/>
    <w:multiLevelType w:val="hybridMultilevel"/>
    <w:tmpl w:val="01740C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60A4DB4"/>
    <w:multiLevelType w:val="hybridMultilevel"/>
    <w:tmpl w:val="72B61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64D6E7E"/>
    <w:multiLevelType w:val="hybridMultilevel"/>
    <w:tmpl w:val="5E82FF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6CB4FBE"/>
    <w:multiLevelType w:val="hybridMultilevel"/>
    <w:tmpl w:val="AAC01CAA"/>
    <w:lvl w:ilvl="0" w:tplc="0402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33615A"/>
    <w:multiLevelType w:val="multilevel"/>
    <w:tmpl w:val="FBF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B9674A"/>
    <w:multiLevelType w:val="multilevel"/>
    <w:tmpl w:val="7F20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145137"/>
    <w:multiLevelType w:val="hybridMultilevel"/>
    <w:tmpl w:val="E13EABE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F101416"/>
    <w:multiLevelType w:val="hybridMultilevel"/>
    <w:tmpl w:val="8EA84054"/>
    <w:lvl w:ilvl="0" w:tplc="0402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496BFD"/>
    <w:multiLevelType w:val="hybridMultilevel"/>
    <w:tmpl w:val="24064D7E"/>
    <w:lvl w:ilvl="0" w:tplc="0402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A5126"/>
    <w:multiLevelType w:val="hybridMultilevel"/>
    <w:tmpl w:val="C5DC0D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5367BE1"/>
    <w:multiLevelType w:val="hybridMultilevel"/>
    <w:tmpl w:val="957C5FD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nsid w:val="45C84A28"/>
    <w:multiLevelType w:val="hybridMultilevel"/>
    <w:tmpl w:val="411C58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8563C92"/>
    <w:multiLevelType w:val="hybridMultilevel"/>
    <w:tmpl w:val="B516A74E"/>
    <w:lvl w:ilvl="0" w:tplc="AD24A9C4">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0A35061"/>
    <w:multiLevelType w:val="hybridMultilevel"/>
    <w:tmpl w:val="BB0668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45F13B8"/>
    <w:multiLevelType w:val="hybridMultilevel"/>
    <w:tmpl w:val="AAC01CAA"/>
    <w:lvl w:ilvl="0" w:tplc="0402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662653"/>
    <w:multiLevelType w:val="multilevel"/>
    <w:tmpl w:val="0B2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3463F4"/>
    <w:multiLevelType w:val="hybridMultilevel"/>
    <w:tmpl w:val="8D2A0F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84635EA"/>
    <w:multiLevelType w:val="hybridMultilevel"/>
    <w:tmpl w:val="14D20C8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4">
    <w:nsid w:val="5A2B5B23"/>
    <w:multiLevelType w:val="hybridMultilevel"/>
    <w:tmpl w:val="0348326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5">
    <w:nsid w:val="5CFC7D50"/>
    <w:multiLevelType w:val="hybridMultilevel"/>
    <w:tmpl w:val="0890FD14"/>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5FC9614E"/>
    <w:multiLevelType w:val="hybridMultilevel"/>
    <w:tmpl w:val="4C582D6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nsid w:val="62726BBF"/>
    <w:multiLevelType w:val="hybridMultilevel"/>
    <w:tmpl w:val="867A9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5607114"/>
    <w:multiLevelType w:val="hybridMultilevel"/>
    <w:tmpl w:val="A218EC4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9">
    <w:nsid w:val="671F4F5C"/>
    <w:multiLevelType w:val="hybridMultilevel"/>
    <w:tmpl w:val="792639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699D0397"/>
    <w:multiLevelType w:val="hybridMultilevel"/>
    <w:tmpl w:val="E2985E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D1800C8"/>
    <w:multiLevelType w:val="hybridMultilevel"/>
    <w:tmpl w:val="8EA84054"/>
    <w:lvl w:ilvl="0" w:tplc="0402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96FCD"/>
    <w:multiLevelType w:val="hybridMultilevel"/>
    <w:tmpl w:val="75E8D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0D3DC6"/>
    <w:multiLevelType w:val="hybridMultilevel"/>
    <w:tmpl w:val="34C495A2"/>
    <w:lvl w:ilvl="0" w:tplc="AD24A9C4">
      <w:numFmt w:val="bullet"/>
      <w:lvlText w:val="•"/>
      <w:lvlJc w:val="left"/>
      <w:pPr>
        <w:ind w:left="1800" w:hanging="360"/>
      </w:pPr>
      <w:rPr>
        <w:rFonts w:ascii="Calibri" w:eastAsiaTheme="minorHAnsi" w:hAnsi="Calibri" w:cstheme="minorBidi"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4">
    <w:nsid w:val="76184B72"/>
    <w:multiLevelType w:val="hybridMultilevel"/>
    <w:tmpl w:val="0890FD14"/>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DF7303D"/>
    <w:multiLevelType w:val="hybridMultilevel"/>
    <w:tmpl w:val="9F0407AA"/>
    <w:lvl w:ilvl="0" w:tplc="04020001">
      <w:start w:val="1"/>
      <w:numFmt w:val="bullet"/>
      <w:lvlText w:val=""/>
      <w:lvlJc w:val="left"/>
      <w:pPr>
        <w:ind w:left="759" w:hanging="360"/>
      </w:pPr>
      <w:rPr>
        <w:rFonts w:ascii="Symbol" w:hAnsi="Symbol" w:hint="default"/>
      </w:rPr>
    </w:lvl>
    <w:lvl w:ilvl="1" w:tplc="04020003" w:tentative="1">
      <w:start w:val="1"/>
      <w:numFmt w:val="bullet"/>
      <w:lvlText w:val="o"/>
      <w:lvlJc w:val="left"/>
      <w:pPr>
        <w:ind w:left="1479" w:hanging="360"/>
      </w:pPr>
      <w:rPr>
        <w:rFonts w:ascii="Courier New" w:hAnsi="Courier New" w:cs="Courier New" w:hint="default"/>
      </w:rPr>
    </w:lvl>
    <w:lvl w:ilvl="2" w:tplc="04020005" w:tentative="1">
      <w:start w:val="1"/>
      <w:numFmt w:val="bullet"/>
      <w:lvlText w:val=""/>
      <w:lvlJc w:val="left"/>
      <w:pPr>
        <w:ind w:left="2199" w:hanging="360"/>
      </w:pPr>
      <w:rPr>
        <w:rFonts w:ascii="Wingdings" w:hAnsi="Wingdings" w:hint="default"/>
      </w:rPr>
    </w:lvl>
    <w:lvl w:ilvl="3" w:tplc="04020001" w:tentative="1">
      <w:start w:val="1"/>
      <w:numFmt w:val="bullet"/>
      <w:lvlText w:val=""/>
      <w:lvlJc w:val="left"/>
      <w:pPr>
        <w:ind w:left="2919" w:hanging="360"/>
      </w:pPr>
      <w:rPr>
        <w:rFonts w:ascii="Symbol" w:hAnsi="Symbol" w:hint="default"/>
      </w:rPr>
    </w:lvl>
    <w:lvl w:ilvl="4" w:tplc="04020003" w:tentative="1">
      <w:start w:val="1"/>
      <w:numFmt w:val="bullet"/>
      <w:lvlText w:val="o"/>
      <w:lvlJc w:val="left"/>
      <w:pPr>
        <w:ind w:left="3639" w:hanging="360"/>
      </w:pPr>
      <w:rPr>
        <w:rFonts w:ascii="Courier New" w:hAnsi="Courier New" w:cs="Courier New" w:hint="default"/>
      </w:rPr>
    </w:lvl>
    <w:lvl w:ilvl="5" w:tplc="04020005" w:tentative="1">
      <w:start w:val="1"/>
      <w:numFmt w:val="bullet"/>
      <w:lvlText w:val=""/>
      <w:lvlJc w:val="left"/>
      <w:pPr>
        <w:ind w:left="4359" w:hanging="360"/>
      </w:pPr>
      <w:rPr>
        <w:rFonts w:ascii="Wingdings" w:hAnsi="Wingdings" w:hint="default"/>
      </w:rPr>
    </w:lvl>
    <w:lvl w:ilvl="6" w:tplc="04020001" w:tentative="1">
      <w:start w:val="1"/>
      <w:numFmt w:val="bullet"/>
      <w:lvlText w:val=""/>
      <w:lvlJc w:val="left"/>
      <w:pPr>
        <w:ind w:left="5079" w:hanging="360"/>
      </w:pPr>
      <w:rPr>
        <w:rFonts w:ascii="Symbol" w:hAnsi="Symbol" w:hint="default"/>
      </w:rPr>
    </w:lvl>
    <w:lvl w:ilvl="7" w:tplc="04020003" w:tentative="1">
      <w:start w:val="1"/>
      <w:numFmt w:val="bullet"/>
      <w:lvlText w:val="o"/>
      <w:lvlJc w:val="left"/>
      <w:pPr>
        <w:ind w:left="5799" w:hanging="360"/>
      </w:pPr>
      <w:rPr>
        <w:rFonts w:ascii="Courier New" w:hAnsi="Courier New" w:cs="Courier New" w:hint="default"/>
      </w:rPr>
    </w:lvl>
    <w:lvl w:ilvl="8" w:tplc="04020005" w:tentative="1">
      <w:start w:val="1"/>
      <w:numFmt w:val="bullet"/>
      <w:lvlText w:val=""/>
      <w:lvlJc w:val="left"/>
      <w:pPr>
        <w:ind w:left="6519" w:hanging="360"/>
      </w:pPr>
      <w:rPr>
        <w:rFonts w:ascii="Wingdings" w:hAnsi="Wingdings" w:hint="default"/>
      </w:rPr>
    </w:lvl>
  </w:abstractNum>
  <w:num w:numId="1">
    <w:abstractNumId w:val="0"/>
  </w:num>
  <w:num w:numId="2">
    <w:abstractNumId w:val="14"/>
  </w:num>
  <w:num w:numId="3">
    <w:abstractNumId w:val="2"/>
  </w:num>
  <w:num w:numId="4">
    <w:abstractNumId w:val="42"/>
  </w:num>
  <w:num w:numId="5">
    <w:abstractNumId w:val="3"/>
  </w:num>
  <w:num w:numId="6">
    <w:abstractNumId w:val="28"/>
  </w:num>
  <w:num w:numId="7">
    <w:abstractNumId w:val="4"/>
  </w:num>
  <w:num w:numId="8">
    <w:abstractNumId w:val="43"/>
  </w:num>
  <w:num w:numId="9">
    <w:abstractNumId w:val="24"/>
  </w:num>
  <w:num w:numId="10">
    <w:abstractNumId w:val="26"/>
  </w:num>
  <w:num w:numId="11">
    <w:abstractNumId w:val="17"/>
  </w:num>
  <w:num w:numId="12">
    <w:abstractNumId w:val="34"/>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1"/>
  </w:num>
  <w:num w:numId="17">
    <w:abstractNumId w:val="27"/>
  </w:num>
  <w:num w:numId="18">
    <w:abstractNumId w:val="29"/>
  </w:num>
  <w:num w:numId="19">
    <w:abstractNumId w:val="9"/>
  </w:num>
  <w:num w:numId="20">
    <w:abstractNumId w:val="8"/>
  </w:num>
  <w:num w:numId="21">
    <w:abstractNumId w:val="17"/>
  </w:num>
  <w:num w:numId="22">
    <w:abstractNumId w:val="10"/>
  </w:num>
  <w:num w:numId="23">
    <w:abstractNumId w:val="36"/>
  </w:num>
  <w:num w:numId="24">
    <w:abstractNumId w:val="23"/>
  </w:num>
  <w:num w:numId="25">
    <w:abstractNumId w:val="18"/>
  </w:num>
  <w:num w:numId="26">
    <w:abstractNumId w:val="41"/>
  </w:num>
  <w:num w:numId="27">
    <w:abstractNumId w:val="7"/>
  </w:num>
  <w:num w:numId="28">
    <w:abstractNumId w:val="32"/>
  </w:num>
  <w:num w:numId="29">
    <w:abstractNumId w:val="12"/>
  </w:num>
  <w:num w:numId="30">
    <w:abstractNumId w:val="39"/>
  </w:num>
  <w:num w:numId="31">
    <w:abstractNumId w:val="40"/>
  </w:num>
  <w:num w:numId="32">
    <w:abstractNumId w:val="22"/>
  </w:num>
  <w:num w:numId="33">
    <w:abstractNumId w:val="13"/>
  </w:num>
  <w:num w:numId="34">
    <w:abstractNumId w:val="38"/>
  </w:num>
  <w:num w:numId="35">
    <w:abstractNumId w:val="11"/>
  </w:num>
  <w:num w:numId="36">
    <w:abstractNumId w:val="19"/>
  </w:num>
  <w:num w:numId="37">
    <w:abstractNumId w:val="30"/>
  </w:num>
  <w:num w:numId="38">
    <w:abstractNumId w:val="21"/>
  </w:num>
  <w:num w:numId="39">
    <w:abstractNumId w:val="25"/>
  </w:num>
  <w:num w:numId="40">
    <w:abstractNumId w:val="20"/>
  </w:num>
  <w:num w:numId="41">
    <w:abstractNumId w:val="44"/>
  </w:num>
  <w:num w:numId="42">
    <w:abstractNumId w:val="1"/>
  </w:num>
  <w:num w:numId="43">
    <w:abstractNumId w:val="45"/>
  </w:num>
  <w:num w:numId="44">
    <w:abstractNumId w:val="16"/>
  </w:num>
  <w:num w:numId="45">
    <w:abstractNumId w:val="5"/>
  </w:num>
  <w:num w:numId="46">
    <w:abstractNumId w:val="35"/>
  </w:num>
  <w:num w:numId="4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3A"/>
    <w:rsid w:val="000210C5"/>
    <w:rsid w:val="00055355"/>
    <w:rsid w:val="00064E37"/>
    <w:rsid w:val="0007683B"/>
    <w:rsid w:val="00080973"/>
    <w:rsid w:val="0008423A"/>
    <w:rsid w:val="000A3B19"/>
    <w:rsid w:val="000B5A4F"/>
    <w:rsid w:val="000D11BB"/>
    <w:rsid w:val="000D2EC7"/>
    <w:rsid w:val="000E5715"/>
    <w:rsid w:val="0010068A"/>
    <w:rsid w:val="00150BDF"/>
    <w:rsid w:val="00191B39"/>
    <w:rsid w:val="001A32BA"/>
    <w:rsid w:val="001A6F36"/>
    <w:rsid w:val="001C5702"/>
    <w:rsid w:val="001E1F12"/>
    <w:rsid w:val="001F0BDD"/>
    <w:rsid w:val="001F7168"/>
    <w:rsid w:val="00206D59"/>
    <w:rsid w:val="00216EF2"/>
    <w:rsid w:val="00272638"/>
    <w:rsid w:val="002730D2"/>
    <w:rsid w:val="00291637"/>
    <w:rsid w:val="002F636A"/>
    <w:rsid w:val="00311AC0"/>
    <w:rsid w:val="00333594"/>
    <w:rsid w:val="00352679"/>
    <w:rsid w:val="00353A62"/>
    <w:rsid w:val="00371F52"/>
    <w:rsid w:val="003760E8"/>
    <w:rsid w:val="0039203D"/>
    <w:rsid w:val="003A218E"/>
    <w:rsid w:val="003A6159"/>
    <w:rsid w:val="003A7657"/>
    <w:rsid w:val="003B6647"/>
    <w:rsid w:val="003D3E99"/>
    <w:rsid w:val="003F1622"/>
    <w:rsid w:val="00400F14"/>
    <w:rsid w:val="00401D21"/>
    <w:rsid w:val="004335B5"/>
    <w:rsid w:val="004A5C82"/>
    <w:rsid w:val="004D4FDB"/>
    <w:rsid w:val="004D540C"/>
    <w:rsid w:val="00513C2B"/>
    <w:rsid w:val="005268F3"/>
    <w:rsid w:val="00530B3A"/>
    <w:rsid w:val="00561A6D"/>
    <w:rsid w:val="005655EB"/>
    <w:rsid w:val="005735AC"/>
    <w:rsid w:val="00585476"/>
    <w:rsid w:val="005A7396"/>
    <w:rsid w:val="005B3F55"/>
    <w:rsid w:val="005E09D1"/>
    <w:rsid w:val="005F12D5"/>
    <w:rsid w:val="00616577"/>
    <w:rsid w:val="0064621B"/>
    <w:rsid w:val="00653466"/>
    <w:rsid w:val="00656867"/>
    <w:rsid w:val="006703CD"/>
    <w:rsid w:val="00673BA1"/>
    <w:rsid w:val="006D22AC"/>
    <w:rsid w:val="006D5E9D"/>
    <w:rsid w:val="006E55C4"/>
    <w:rsid w:val="00706E30"/>
    <w:rsid w:val="00713DF1"/>
    <w:rsid w:val="00720945"/>
    <w:rsid w:val="00721113"/>
    <w:rsid w:val="00730EFC"/>
    <w:rsid w:val="00746704"/>
    <w:rsid w:val="00753006"/>
    <w:rsid w:val="00760A0A"/>
    <w:rsid w:val="00782DD4"/>
    <w:rsid w:val="0079115C"/>
    <w:rsid w:val="007A17D0"/>
    <w:rsid w:val="007C1E4A"/>
    <w:rsid w:val="007C1FDE"/>
    <w:rsid w:val="007E4C87"/>
    <w:rsid w:val="008113DB"/>
    <w:rsid w:val="008151F1"/>
    <w:rsid w:val="008349E1"/>
    <w:rsid w:val="0083750B"/>
    <w:rsid w:val="00845C01"/>
    <w:rsid w:val="00850E28"/>
    <w:rsid w:val="0087597C"/>
    <w:rsid w:val="00880071"/>
    <w:rsid w:val="008B4C89"/>
    <w:rsid w:val="009206C6"/>
    <w:rsid w:val="0092517B"/>
    <w:rsid w:val="00954577"/>
    <w:rsid w:val="00980448"/>
    <w:rsid w:val="00981E84"/>
    <w:rsid w:val="009A750B"/>
    <w:rsid w:val="009B2526"/>
    <w:rsid w:val="009B29CE"/>
    <w:rsid w:val="009F43C7"/>
    <w:rsid w:val="009F6EC6"/>
    <w:rsid w:val="00A11F7B"/>
    <w:rsid w:val="00A25D92"/>
    <w:rsid w:val="00A354FE"/>
    <w:rsid w:val="00AA5C3C"/>
    <w:rsid w:val="00AD1388"/>
    <w:rsid w:val="00B02D77"/>
    <w:rsid w:val="00B14F7A"/>
    <w:rsid w:val="00B37ED7"/>
    <w:rsid w:val="00B46F8B"/>
    <w:rsid w:val="00B60794"/>
    <w:rsid w:val="00B62DDE"/>
    <w:rsid w:val="00B65394"/>
    <w:rsid w:val="00B66A98"/>
    <w:rsid w:val="00B8024C"/>
    <w:rsid w:val="00B8167D"/>
    <w:rsid w:val="00BC4530"/>
    <w:rsid w:val="00BD12C9"/>
    <w:rsid w:val="00BD5462"/>
    <w:rsid w:val="00BE70CE"/>
    <w:rsid w:val="00C33AF4"/>
    <w:rsid w:val="00C4257B"/>
    <w:rsid w:val="00C50E01"/>
    <w:rsid w:val="00C7573A"/>
    <w:rsid w:val="00C765E5"/>
    <w:rsid w:val="00CA59C1"/>
    <w:rsid w:val="00CF4835"/>
    <w:rsid w:val="00CF6673"/>
    <w:rsid w:val="00D0461B"/>
    <w:rsid w:val="00D32063"/>
    <w:rsid w:val="00D44390"/>
    <w:rsid w:val="00D47E76"/>
    <w:rsid w:val="00D55BB5"/>
    <w:rsid w:val="00D66BC0"/>
    <w:rsid w:val="00D70CFA"/>
    <w:rsid w:val="00D76669"/>
    <w:rsid w:val="00DC6F8D"/>
    <w:rsid w:val="00DD7504"/>
    <w:rsid w:val="00DF0B12"/>
    <w:rsid w:val="00E673E4"/>
    <w:rsid w:val="00E85C1E"/>
    <w:rsid w:val="00E96134"/>
    <w:rsid w:val="00EA0F50"/>
    <w:rsid w:val="00EA417F"/>
    <w:rsid w:val="00EC0E24"/>
    <w:rsid w:val="00F434FE"/>
    <w:rsid w:val="00F7730F"/>
    <w:rsid w:val="00F87C96"/>
    <w:rsid w:val="00F9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3A"/>
  </w:style>
  <w:style w:type="paragraph" w:styleId="Footer">
    <w:name w:val="footer"/>
    <w:basedOn w:val="Normal"/>
    <w:link w:val="FooterChar"/>
    <w:uiPriority w:val="99"/>
    <w:unhideWhenUsed/>
    <w:rsid w:val="00530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3A"/>
  </w:style>
  <w:style w:type="paragraph" w:styleId="NormalWeb">
    <w:name w:val="Normal (Web)"/>
    <w:basedOn w:val="Normal"/>
    <w:uiPriority w:val="99"/>
    <w:unhideWhenUsed/>
    <w:rsid w:val="003A21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218E"/>
    <w:rPr>
      <w:color w:val="0000FF"/>
      <w:u w:val="single"/>
    </w:rPr>
  </w:style>
  <w:style w:type="character" w:customStyle="1" w:styleId="apple-tab-span">
    <w:name w:val="apple-tab-span"/>
    <w:basedOn w:val="DefaultParagraphFont"/>
    <w:rsid w:val="003A218E"/>
  </w:style>
  <w:style w:type="paragraph" w:styleId="ListParagraph">
    <w:name w:val="List Paragraph"/>
    <w:basedOn w:val="Normal"/>
    <w:uiPriority w:val="34"/>
    <w:qFormat/>
    <w:rsid w:val="001A32BA"/>
    <w:pPr>
      <w:ind w:left="720"/>
      <w:contextualSpacing/>
    </w:pPr>
  </w:style>
  <w:style w:type="paragraph" w:styleId="BalloonText">
    <w:name w:val="Balloon Text"/>
    <w:basedOn w:val="Normal"/>
    <w:link w:val="BalloonTextChar"/>
    <w:uiPriority w:val="99"/>
    <w:semiHidden/>
    <w:unhideWhenUsed/>
    <w:rsid w:val="000E5715"/>
    <w:pPr>
      <w:spacing w:after="0" w:line="240" w:lineRule="auto"/>
    </w:pPr>
    <w:rPr>
      <w:rFonts w:ascii="Tahoma" w:hAnsi="Tahoma" w:cs="Tahoma"/>
      <w:sz w:val="16"/>
      <w:szCs w:val="16"/>
      <w:lang w:val="bg-BG"/>
    </w:rPr>
  </w:style>
  <w:style w:type="character" w:customStyle="1" w:styleId="BalloonTextChar">
    <w:name w:val="Balloon Text Char"/>
    <w:basedOn w:val="DefaultParagraphFont"/>
    <w:link w:val="BalloonText"/>
    <w:uiPriority w:val="99"/>
    <w:semiHidden/>
    <w:rsid w:val="000E5715"/>
    <w:rPr>
      <w:rFonts w:ascii="Tahoma" w:hAnsi="Tahoma" w:cs="Tahoma"/>
      <w:sz w:val="16"/>
      <w:szCs w:val="16"/>
      <w:lang w:val="bg-BG"/>
    </w:rPr>
  </w:style>
  <w:style w:type="paragraph" w:styleId="CommentText">
    <w:name w:val="annotation text"/>
    <w:basedOn w:val="Normal"/>
    <w:link w:val="CommentTextChar"/>
    <w:uiPriority w:val="99"/>
    <w:semiHidden/>
    <w:unhideWhenUsed/>
    <w:rsid w:val="00C765E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765E5"/>
    <w:rPr>
      <w:sz w:val="20"/>
      <w:szCs w:val="20"/>
    </w:rPr>
  </w:style>
  <w:style w:type="character" w:styleId="Emphasis">
    <w:name w:val="Emphasis"/>
    <w:basedOn w:val="DefaultParagraphFont"/>
    <w:uiPriority w:val="20"/>
    <w:qFormat/>
    <w:rsid w:val="00291637"/>
    <w:rPr>
      <w:i/>
      <w:iCs/>
    </w:rPr>
  </w:style>
  <w:style w:type="table" w:styleId="TableGrid">
    <w:name w:val="Table Grid"/>
    <w:basedOn w:val="TableNormal"/>
    <w:uiPriority w:val="59"/>
    <w:rsid w:val="00311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70C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3A"/>
  </w:style>
  <w:style w:type="paragraph" w:styleId="Footer">
    <w:name w:val="footer"/>
    <w:basedOn w:val="Normal"/>
    <w:link w:val="FooterChar"/>
    <w:uiPriority w:val="99"/>
    <w:unhideWhenUsed/>
    <w:rsid w:val="00530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3A"/>
  </w:style>
  <w:style w:type="paragraph" w:styleId="NormalWeb">
    <w:name w:val="Normal (Web)"/>
    <w:basedOn w:val="Normal"/>
    <w:uiPriority w:val="99"/>
    <w:unhideWhenUsed/>
    <w:rsid w:val="003A21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218E"/>
    <w:rPr>
      <w:color w:val="0000FF"/>
      <w:u w:val="single"/>
    </w:rPr>
  </w:style>
  <w:style w:type="character" w:customStyle="1" w:styleId="apple-tab-span">
    <w:name w:val="apple-tab-span"/>
    <w:basedOn w:val="DefaultParagraphFont"/>
    <w:rsid w:val="003A218E"/>
  </w:style>
  <w:style w:type="paragraph" w:styleId="ListParagraph">
    <w:name w:val="List Paragraph"/>
    <w:basedOn w:val="Normal"/>
    <w:uiPriority w:val="34"/>
    <w:qFormat/>
    <w:rsid w:val="001A32BA"/>
    <w:pPr>
      <w:ind w:left="720"/>
      <w:contextualSpacing/>
    </w:pPr>
  </w:style>
  <w:style w:type="paragraph" w:styleId="BalloonText">
    <w:name w:val="Balloon Text"/>
    <w:basedOn w:val="Normal"/>
    <w:link w:val="BalloonTextChar"/>
    <w:uiPriority w:val="99"/>
    <w:semiHidden/>
    <w:unhideWhenUsed/>
    <w:rsid w:val="000E5715"/>
    <w:pPr>
      <w:spacing w:after="0" w:line="240" w:lineRule="auto"/>
    </w:pPr>
    <w:rPr>
      <w:rFonts w:ascii="Tahoma" w:hAnsi="Tahoma" w:cs="Tahoma"/>
      <w:sz w:val="16"/>
      <w:szCs w:val="16"/>
      <w:lang w:val="bg-BG"/>
    </w:rPr>
  </w:style>
  <w:style w:type="character" w:customStyle="1" w:styleId="BalloonTextChar">
    <w:name w:val="Balloon Text Char"/>
    <w:basedOn w:val="DefaultParagraphFont"/>
    <w:link w:val="BalloonText"/>
    <w:uiPriority w:val="99"/>
    <w:semiHidden/>
    <w:rsid w:val="000E5715"/>
    <w:rPr>
      <w:rFonts w:ascii="Tahoma" w:hAnsi="Tahoma" w:cs="Tahoma"/>
      <w:sz w:val="16"/>
      <w:szCs w:val="16"/>
      <w:lang w:val="bg-BG"/>
    </w:rPr>
  </w:style>
  <w:style w:type="paragraph" w:styleId="CommentText">
    <w:name w:val="annotation text"/>
    <w:basedOn w:val="Normal"/>
    <w:link w:val="CommentTextChar"/>
    <w:uiPriority w:val="99"/>
    <w:semiHidden/>
    <w:unhideWhenUsed/>
    <w:rsid w:val="00C765E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765E5"/>
    <w:rPr>
      <w:sz w:val="20"/>
      <w:szCs w:val="20"/>
    </w:rPr>
  </w:style>
  <w:style w:type="character" w:styleId="Emphasis">
    <w:name w:val="Emphasis"/>
    <w:basedOn w:val="DefaultParagraphFont"/>
    <w:uiPriority w:val="20"/>
    <w:qFormat/>
    <w:rsid w:val="00291637"/>
    <w:rPr>
      <w:i/>
      <w:iCs/>
    </w:rPr>
  </w:style>
  <w:style w:type="table" w:styleId="TableGrid">
    <w:name w:val="Table Grid"/>
    <w:basedOn w:val="TableNormal"/>
    <w:uiPriority w:val="59"/>
    <w:rsid w:val="00311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E70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052">
      <w:bodyDiv w:val="1"/>
      <w:marLeft w:val="0"/>
      <w:marRight w:val="0"/>
      <w:marTop w:val="0"/>
      <w:marBottom w:val="0"/>
      <w:divBdr>
        <w:top w:val="none" w:sz="0" w:space="0" w:color="auto"/>
        <w:left w:val="none" w:sz="0" w:space="0" w:color="auto"/>
        <w:bottom w:val="none" w:sz="0" w:space="0" w:color="auto"/>
        <w:right w:val="none" w:sz="0" w:space="0" w:color="auto"/>
      </w:divBdr>
    </w:div>
    <w:div w:id="145636363">
      <w:bodyDiv w:val="1"/>
      <w:marLeft w:val="0"/>
      <w:marRight w:val="0"/>
      <w:marTop w:val="0"/>
      <w:marBottom w:val="0"/>
      <w:divBdr>
        <w:top w:val="none" w:sz="0" w:space="0" w:color="auto"/>
        <w:left w:val="none" w:sz="0" w:space="0" w:color="auto"/>
        <w:bottom w:val="none" w:sz="0" w:space="0" w:color="auto"/>
        <w:right w:val="none" w:sz="0" w:space="0" w:color="auto"/>
      </w:divBdr>
    </w:div>
    <w:div w:id="202980119">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931205721">
      <w:bodyDiv w:val="1"/>
      <w:marLeft w:val="0"/>
      <w:marRight w:val="0"/>
      <w:marTop w:val="0"/>
      <w:marBottom w:val="0"/>
      <w:divBdr>
        <w:top w:val="none" w:sz="0" w:space="0" w:color="auto"/>
        <w:left w:val="none" w:sz="0" w:space="0" w:color="auto"/>
        <w:bottom w:val="none" w:sz="0" w:space="0" w:color="auto"/>
        <w:right w:val="none" w:sz="0" w:space="0" w:color="auto"/>
      </w:divBdr>
    </w:div>
    <w:div w:id="1270241082">
      <w:bodyDiv w:val="1"/>
      <w:marLeft w:val="0"/>
      <w:marRight w:val="0"/>
      <w:marTop w:val="0"/>
      <w:marBottom w:val="0"/>
      <w:divBdr>
        <w:top w:val="none" w:sz="0" w:space="0" w:color="auto"/>
        <w:left w:val="none" w:sz="0" w:space="0" w:color="auto"/>
        <w:bottom w:val="none" w:sz="0" w:space="0" w:color="auto"/>
        <w:right w:val="none" w:sz="0" w:space="0" w:color="auto"/>
      </w:divBdr>
    </w:div>
    <w:div w:id="1580170571">
      <w:bodyDiv w:val="1"/>
      <w:marLeft w:val="0"/>
      <w:marRight w:val="0"/>
      <w:marTop w:val="0"/>
      <w:marBottom w:val="0"/>
      <w:divBdr>
        <w:top w:val="none" w:sz="0" w:space="0" w:color="auto"/>
        <w:left w:val="none" w:sz="0" w:space="0" w:color="auto"/>
        <w:bottom w:val="none" w:sz="0" w:space="0" w:color="auto"/>
        <w:right w:val="none" w:sz="0" w:space="0" w:color="auto"/>
      </w:divBdr>
    </w:div>
    <w:div w:id="1634941485">
      <w:bodyDiv w:val="1"/>
      <w:marLeft w:val="0"/>
      <w:marRight w:val="0"/>
      <w:marTop w:val="0"/>
      <w:marBottom w:val="0"/>
      <w:divBdr>
        <w:top w:val="none" w:sz="0" w:space="0" w:color="auto"/>
        <w:left w:val="none" w:sz="0" w:space="0" w:color="auto"/>
        <w:bottom w:val="none" w:sz="0" w:space="0" w:color="auto"/>
        <w:right w:val="none" w:sz="0" w:space="0" w:color="auto"/>
      </w:divBdr>
    </w:div>
    <w:div w:id="19442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EC58-C56B-444A-BCDD-7041F394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Bakardzhieva</dc:creator>
  <cp:lastModifiedBy>User</cp:lastModifiedBy>
  <cp:revision>5</cp:revision>
  <cp:lastPrinted>2016-06-29T11:34:00Z</cp:lastPrinted>
  <dcterms:created xsi:type="dcterms:W3CDTF">2016-07-01T07:26:00Z</dcterms:created>
  <dcterms:modified xsi:type="dcterms:W3CDTF">2016-07-01T12:01:00Z</dcterms:modified>
</cp:coreProperties>
</file>