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5" w:rsidRPr="00EF598E" w:rsidRDefault="001D29E5" w:rsidP="00A50966">
      <w:pPr>
        <w:spacing w:before="240" w:after="0" w:line="276" w:lineRule="auto"/>
        <w:jc w:val="both"/>
        <w:rPr>
          <w:b/>
          <w:sz w:val="28"/>
          <w:szCs w:val="28"/>
          <w:lang w:val="bg-BG"/>
        </w:rPr>
      </w:pPr>
      <w:r w:rsidRPr="00EF598E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9B0F2AC" wp14:editId="645A68D4">
            <wp:simplePos x="0" y="0"/>
            <wp:positionH relativeFrom="column">
              <wp:posOffset>3858260</wp:posOffset>
            </wp:positionH>
            <wp:positionV relativeFrom="paragraph">
              <wp:posOffset>-659765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F1" w:rsidRPr="00EF598E">
        <w:rPr>
          <w:b/>
          <w:sz w:val="28"/>
          <w:szCs w:val="28"/>
          <w:lang w:val="bg-BG"/>
        </w:rPr>
        <w:t>07</w:t>
      </w:r>
      <w:r w:rsidRPr="00EF598E">
        <w:rPr>
          <w:b/>
          <w:sz w:val="28"/>
          <w:szCs w:val="28"/>
          <w:lang w:val="bg-BG"/>
        </w:rPr>
        <w:t>0</w:t>
      </w:r>
      <w:r w:rsidR="00646974">
        <w:rPr>
          <w:b/>
          <w:sz w:val="28"/>
          <w:szCs w:val="28"/>
          <w:lang w:val="bg-BG"/>
        </w:rPr>
        <w:t>10</w:t>
      </w:r>
      <w:r w:rsidRPr="00EF598E">
        <w:rPr>
          <w:b/>
          <w:sz w:val="28"/>
          <w:szCs w:val="28"/>
          <w:lang w:val="bg-BG"/>
        </w:rPr>
        <w:t xml:space="preserve"> </w:t>
      </w:r>
      <w:r w:rsidR="00646974">
        <w:rPr>
          <w:b/>
          <w:bCs/>
          <w:kern w:val="36"/>
          <w:sz w:val="28"/>
          <w:szCs w:val="28"/>
          <w:lang w:val="bg-BG"/>
        </w:rPr>
        <w:t>Филантропия – какво, къде, защо?</w:t>
      </w:r>
    </w:p>
    <w:p w:rsidR="00473A25" w:rsidRPr="00EF598E" w:rsidRDefault="00473A25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EF598E" w:rsidRDefault="001D29E5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Клас</w:t>
      </w:r>
      <w:r w:rsidR="009C05E6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  <w:r w:rsidR="00B060F1" w:rsidRPr="00EF598E">
        <w:rPr>
          <w:b/>
          <w:lang w:val="bg-BG"/>
        </w:rPr>
        <w:t>7</w:t>
      </w:r>
      <w:r w:rsidR="00B060F1" w:rsidRPr="00EF598E">
        <w:rPr>
          <w:b/>
          <w:vertAlign w:val="superscript"/>
          <w:lang w:val="bg-BG"/>
        </w:rPr>
        <w:t>м</w:t>
      </w:r>
      <w:r w:rsidRPr="00EF598E">
        <w:rPr>
          <w:b/>
          <w:vertAlign w:val="superscript"/>
          <w:lang w:val="bg-BG"/>
        </w:rPr>
        <w:t>и</w:t>
      </w:r>
    </w:p>
    <w:p w:rsidR="00473A25" w:rsidRPr="00EF598E" w:rsidRDefault="00473A25" w:rsidP="00B060F1">
      <w:pPr>
        <w:spacing w:after="0" w:line="276" w:lineRule="auto"/>
        <w:jc w:val="both"/>
        <w:rPr>
          <w:b/>
          <w:i/>
          <w:lang w:val="bg-BG"/>
        </w:rPr>
      </w:pPr>
    </w:p>
    <w:p w:rsidR="00E03D21" w:rsidRDefault="00EB2FD7" w:rsidP="00E27CCA">
      <w:pPr>
        <w:spacing w:after="0" w:line="276" w:lineRule="auto"/>
        <w:jc w:val="both"/>
        <w:rPr>
          <w:b/>
          <w:i/>
          <w:lang w:val="bg-BG"/>
        </w:rPr>
      </w:pPr>
      <w:r>
        <w:rPr>
          <w:b/>
          <w:i/>
          <w:lang w:val="bg-BG"/>
        </w:rPr>
        <w:t>Учениците се изследват полето на филантропия в България чрез събиране на информация за работата на различни нестопански и благотворителни организации. Учениците развиват умения за проучване и анализиране на събрана информация. Запознават се с термина „мисия“ на една организация.</w:t>
      </w:r>
    </w:p>
    <w:p w:rsidR="00E27CCA" w:rsidRPr="00EF598E" w:rsidRDefault="00E27CCA" w:rsidP="00E27CCA">
      <w:pPr>
        <w:spacing w:after="0" w:line="276" w:lineRule="auto"/>
        <w:jc w:val="both"/>
        <w:rPr>
          <w:b/>
          <w:lang w:val="bg-BG"/>
        </w:rPr>
      </w:pPr>
    </w:p>
    <w:p w:rsidR="009C05E6" w:rsidRPr="00EF598E" w:rsidRDefault="00A50966" w:rsidP="00B060F1">
      <w:pPr>
        <w:spacing w:after="0" w:line="276" w:lineRule="auto"/>
        <w:jc w:val="both"/>
        <w:rPr>
          <w:lang w:val="bg-BG"/>
        </w:rPr>
      </w:pPr>
      <w:r w:rsidRPr="00EF598E">
        <w:rPr>
          <w:b/>
          <w:lang w:val="bg-BG"/>
        </w:rPr>
        <w:t xml:space="preserve">Продължителност: </w:t>
      </w:r>
      <w:r w:rsidR="009C05E6" w:rsidRPr="00EF598E">
        <w:rPr>
          <w:b/>
          <w:lang w:val="bg-BG"/>
        </w:rPr>
        <w:t xml:space="preserve"> </w:t>
      </w:r>
      <w:r w:rsidR="00E27CCA">
        <w:rPr>
          <w:lang w:val="bg-BG"/>
        </w:rPr>
        <w:t>Едно</w:t>
      </w:r>
      <w:r w:rsidR="00464D8A" w:rsidRPr="00464D8A">
        <w:rPr>
          <w:lang w:val="bg-BG"/>
        </w:rPr>
        <w:t xml:space="preserve"> </w:t>
      </w:r>
      <w:r w:rsidR="003976F1" w:rsidRPr="00EF598E">
        <w:rPr>
          <w:lang w:val="bg-BG"/>
        </w:rPr>
        <w:t>заняти</w:t>
      </w:r>
      <w:r w:rsidR="00646974">
        <w:rPr>
          <w:lang w:val="bg-BG"/>
        </w:rPr>
        <w:t>е</w:t>
      </w:r>
      <w:r w:rsidR="009C05E6" w:rsidRPr="00EF598E">
        <w:rPr>
          <w:lang w:val="bg-BG"/>
        </w:rPr>
        <w:t xml:space="preserve"> </w:t>
      </w:r>
      <w:r w:rsidR="00646974">
        <w:rPr>
          <w:lang w:val="bg-BG"/>
        </w:rPr>
        <w:t>от</w:t>
      </w:r>
      <w:r w:rsidR="009C05E6" w:rsidRPr="00EF598E">
        <w:rPr>
          <w:lang w:val="bg-BG"/>
        </w:rPr>
        <w:t xml:space="preserve"> 40 минути</w:t>
      </w:r>
    </w:p>
    <w:p w:rsidR="00B060F1" w:rsidRPr="00EF598E" w:rsidRDefault="00B060F1" w:rsidP="00B060F1">
      <w:pPr>
        <w:spacing w:after="0" w:line="276" w:lineRule="auto"/>
        <w:jc w:val="both"/>
        <w:rPr>
          <w:b/>
          <w:lang w:val="bg-BG"/>
        </w:rPr>
      </w:pPr>
    </w:p>
    <w:p w:rsidR="009C05E6" w:rsidRPr="00EF598E" w:rsidRDefault="001D29E5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Цели</w:t>
      </w:r>
      <w:r w:rsidR="005821A7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</w:p>
    <w:p w:rsidR="00E03D21" w:rsidRPr="00EF598E" w:rsidRDefault="00E03D21" w:rsidP="00B060F1">
      <w:pPr>
        <w:spacing w:after="0" w:line="276" w:lineRule="auto"/>
        <w:jc w:val="both"/>
        <w:rPr>
          <w:b/>
          <w:lang w:val="bg-BG"/>
        </w:rPr>
      </w:pPr>
      <w:r w:rsidRPr="00EF598E">
        <w:rPr>
          <w:i/>
          <w:lang w:val="bg-BG"/>
        </w:rPr>
        <w:t xml:space="preserve">Учениците </w:t>
      </w:r>
      <w:r w:rsidR="00646974">
        <w:rPr>
          <w:i/>
          <w:lang w:val="bg-BG"/>
        </w:rPr>
        <w:t>ще</w:t>
      </w:r>
      <w:r w:rsidRPr="00EF598E">
        <w:rPr>
          <w:i/>
          <w:lang w:val="bg-BG"/>
        </w:rPr>
        <w:t>:</w:t>
      </w:r>
    </w:p>
    <w:p w:rsidR="00646974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6974">
        <w:rPr>
          <w:lang w:val="bg-BG"/>
        </w:rPr>
        <w:t>подберат пет различни благотворителни организации, които да проучат;</w:t>
      </w:r>
    </w:p>
    <w:p w:rsidR="00646974" w:rsidRPr="00646974" w:rsidRDefault="00EB2FD7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определят </w:t>
      </w:r>
      <w:r w:rsidR="00646974" w:rsidRPr="00646974">
        <w:rPr>
          <w:lang w:val="bg-BG"/>
        </w:rPr>
        <w:t>мисията на всяка от петте избрани организации;</w:t>
      </w:r>
    </w:p>
    <w:p w:rsidR="00646974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6974">
        <w:rPr>
          <w:lang w:val="bg-BG"/>
        </w:rPr>
        <w:t>сравнят и съпоставят петте</w:t>
      </w:r>
      <w:r w:rsidR="00431F2A">
        <w:rPr>
          <w:lang w:val="bg-BG"/>
        </w:rPr>
        <w:t xml:space="preserve"> различни </w:t>
      </w:r>
      <w:r w:rsidR="00EB2FD7">
        <w:rPr>
          <w:lang w:val="bg-BG"/>
        </w:rPr>
        <w:t>сфери/каузи</w:t>
      </w:r>
      <w:r w:rsidR="00431F2A">
        <w:rPr>
          <w:lang w:val="bg-BG"/>
        </w:rPr>
        <w:t>.</w:t>
      </w:r>
    </w:p>
    <w:p w:rsidR="00B70343" w:rsidRPr="00EF598E" w:rsidRDefault="00B70343" w:rsidP="003543F8">
      <w:pPr>
        <w:spacing w:after="0" w:line="276" w:lineRule="auto"/>
        <w:jc w:val="both"/>
        <w:rPr>
          <w:b/>
          <w:lang w:val="bg-BG"/>
        </w:rPr>
      </w:pPr>
    </w:p>
    <w:p w:rsidR="003543F8" w:rsidRPr="00464D8A" w:rsidRDefault="003543F8" w:rsidP="003543F8">
      <w:pPr>
        <w:spacing w:after="0" w:line="276" w:lineRule="auto"/>
        <w:jc w:val="both"/>
        <w:rPr>
          <w:b/>
          <w:lang w:val="bg-BG"/>
        </w:rPr>
      </w:pPr>
      <w:r w:rsidRPr="00EF598E">
        <w:rPr>
          <w:b/>
          <w:lang w:val="bg-BG"/>
        </w:rPr>
        <w:t>Очаквани резултати</w:t>
      </w:r>
      <w:r w:rsidR="003976F1" w:rsidRPr="00EF598E">
        <w:rPr>
          <w:b/>
          <w:lang w:val="bg-BG"/>
        </w:rPr>
        <w:t>:</w:t>
      </w:r>
    </w:p>
    <w:p w:rsidR="00E27CCA" w:rsidRPr="00EF598E" w:rsidRDefault="00E27CCA" w:rsidP="00E27CCA">
      <w:pPr>
        <w:spacing w:after="0" w:line="276" w:lineRule="auto"/>
        <w:jc w:val="both"/>
        <w:rPr>
          <w:b/>
          <w:lang w:val="bg-BG"/>
        </w:rPr>
      </w:pPr>
      <w:r w:rsidRPr="00EF598E">
        <w:rPr>
          <w:i/>
          <w:lang w:val="bg-BG"/>
        </w:rPr>
        <w:t>Учениците:</w:t>
      </w:r>
    </w:p>
    <w:p w:rsidR="00646974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6974">
        <w:rPr>
          <w:lang w:val="bg-BG"/>
        </w:rPr>
        <w:t>подготвят презентация за избраните от тях организац</w:t>
      </w:r>
      <w:r w:rsidR="00431F2A">
        <w:rPr>
          <w:lang w:val="bg-BG"/>
        </w:rPr>
        <w:t>ии и ще я представят пред класа;</w:t>
      </w:r>
    </w:p>
    <w:p w:rsidR="00646974" w:rsidRPr="00646974" w:rsidRDefault="00431F2A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дефинират различни сфери/каузи на благотворителни организации.</w:t>
      </w:r>
    </w:p>
    <w:p w:rsidR="00B05D89" w:rsidRPr="00EF598E" w:rsidRDefault="00B05D89" w:rsidP="00B05D89">
      <w:pPr>
        <w:spacing w:after="0" w:line="276" w:lineRule="auto"/>
        <w:jc w:val="both"/>
        <w:rPr>
          <w:lang w:val="bg-BG"/>
        </w:rPr>
      </w:pPr>
    </w:p>
    <w:p w:rsidR="00646974" w:rsidRPr="00464D8A" w:rsidRDefault="00646974" w:rsidP="00646974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>Материали:</w:t>
      </w:r>
    </w:p>
    <w:p w:rsidR="00646974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6974">
        <w:rPr>
          <w:lang w:val="bg-BG"/>
        </w:rPr>
        <w:t xml:space="preserve">списък </w:t>
      </w:r>
      <w:r w:rsidRPr="00646974">
        <w:rPr>
          <w:lang w:val="bg-BG"/>
        </w:rPr>
        <w:t xml:space="preserve">на потенциални благотворителни организации, които да се проучат (вижте Приложение </w:t>
      </w:r>
      <w:r w:rsidR="00431F2A">
        <w:rPr>
          <w:lang w:val="bg-BG"/>
        </w:rPr>
        <w:t xml:space="preserve">№ </w:t>
      </w:r>
      <w:r w:rsidRPr="00646974">
        <w:rPr>
          <w:lang w:val="bg-BG"/>
        </w:rPr>
        <w:t>1)</w:t>
      </w:r>
      <w:r w:rsidR="00431F2A">
        <w:rPr>
          <w:lang w:val="bg-BG"/>
        </w:rPr>
        <w:t>;</w:t>
      </w:r>
    </w:p>
    <w:p w:rsidR="00646974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6974">
        <w:rPr>
          <w:lang w:val="bg-BG"/>
        </w:rPr>
        <w:t xml:space="preserve">компютри </w:t>
      </w:r>
      <w:r w:rsidRPr="00646974">
        <w:rPr>
          <w:lang w:val="bg-BG"/>
        </w:rPr>
        <w:t>с достъп до интернет и/или печатни материали от различни о</w:t>
      </w:r>
      <w:r w:rsidR="00431F2A">
        <w:rPr>
          <w:lang w:val="bg-BG"/>
        </w:rPr>
        <w:t>рганизации, предоставящи услуги;</w:t>
      </w:r>
    </w:p>
    <w:p w:rsidR="00464D8A" w:rsidRPr="00646974" w:rsidRDefault="00646974" w:rsidP="0064697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iCs/>
        </w:rPr>
      </w:pPr>
      <w:r w:rsidRPr="00646974">
        <w:rPr>
          <w:lang w:val="bg-BG"/>
        </w:rPr>
        <w:t>дъска</w:t>
      </w:r>
      <w:r w:rsidRPr="00646974">
        <w:rPr>
          <w:lang w:val="bg-BG"/>
        </w:rPr>
        <w:t>, листове/постери, маркери и други материали, които учениците да използват за представянето.</w:t>
      </w:r>
    </w:p>
    <w:p w:rsidR="00FD5A8C" w:rsidRDefault="00FD5A8C" w:rsidP="00E03D21">
      <w:pPr>
        <w:spacing w:after="0" w:line="276" w:lineRule="auto"/>
        <w:jc w:val="both"/>
        <w:rPr>
          <w:b/>
          <w:lang w:val="bg-BG"/>
        </w:rPr>
      </w:pPr>
    </w:p>
    <w:p w:rsidR="001D29E5" w:rsidRPr="00EF598E" w:rsidRDefault="005A2094" w:rsidP="00E03D21">
      <w:pPr>
        <w:spacing w:after="0" w:line="276" w:lineRule="auto"/>
        <w:jc w:val="both"/>
        <w:rPr>
          <w:b/>
          <w:i/>
          <w:lang w:val="bg-BG"/>
        </w:rPr>
      </w:pPr>
      <w:r w:rsidRPr="00EF598E">
        <w:rPr>
          <w:b/>
          <w:lang w:val="bg-BG"/>
        </w:rPr>
        <w:t>Инструкции</w:t>
      </w:r>
      <w:r w:rsidR="003976F1" w:rsidRPr="00EF598E">
        <w:rPr>
          <w:b/>
          <w:lang w:val="bg-BG"/>
        </w:rPr>
        <w:t>:</w:t>
      </w:r>
      <w:r w:rsidRPr="00EF598E">
        <w:rPr>
          <w:b/>
          <w:lang w:val="bg-BG"/>
        </w:rPr>
        <w:t xml:space="preserve"> </w:t>
      </w:r>
    </w:p>
    <w:p w:rsidR="00E90F66" w:rsidRPr="00E27CCA" w:rsidRDefault="00FD5A8C" w:rsidP="00E27CCA">
      <w:pPr>
        <w:shd w:val="clear" w:color="auto" w:fill="FFFFFF"/>
        <w:spacing w:after="0" w:line="276" w:lineRule="auto"/>
        <w:jc w:val="both"/>
        <w:rPr>
          <w:rFonts w:eastAsia="Times New Roman" w:cs="Times New Roman"/>
          <w:i/>
          <w:lang w:val="bg-BG"/>
        </w:rPr>
      </w:pPr>
      <w:r>
        <w:rPr>
          <w:rFonts w:eastAsia="Times New Roman" w:cs="Times New Roman"/>
          <w:i/>
          <w:lang w:val="bg-BG"/>
        </w:rPr>
        <w:t>Насочващи дейности:</w:t>
      </w:r>
    </w:p>
    <w:p w:rsidR="00646974" w:rsidRPr="00646974" w:rsidRDefault="00EB2FD7" w:rsidP="00646974">
      <w:pPr>
        <w:pStyle w:val="ListParagraph"/>
        <w:numPr>
          <w:ilvl w:val="0"/>
          <w:numId w:val="19"/>
        </w:numPr>
        <w:spacing w:line="276" w:lineRule="auto"/>
        <w:jc w:val="both"/>
        <w:rPr>
          <w:i/>
          <w:lang w:val="bg-BG"/>
        </w:rPr>
      </w:pPr>
      <w:r>
        <w:rPr>
          <w:lang w:val="bg-BG"/>
        </w:rPr>
        <w:t xml:space="preserve">Въведете учениците в темата, като припомните основни дефиниции, свързани с филантропията/дарителството. </w:t>
      </w:r>
      <w:r w:rsidR="00FD5A8C">
        <w:rPr>
          <w:lang w:val="bg-BG"/>
        </w:rPr>
        <w:t>Направете паралел между организация със стопанска и нестопанска цел. Дайте примери за нестопански организации, добре познати на учениците – това могат да са организации във вашето населено място с активна работа и доверие в общността или организации, които работят с национален обхват и широка публичност.</w:t>
      </w:r>
    </w:p>
    <w:p w:rsidR="00646974" w:rsidRPr="00646974" w:rsidRDefault="00646974" w:rsidP="00646974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bg-BG"/>
        </w:rPr>
      </w:pPr>
      <w:r w:rsidRPr="00646974">
        <w:rPr>
          <w:lang w:val="bg-BG"/>
        </w:rPr>
        <w:lastRenderedPageBreak/>
        <w:t xml:space="preserve">Разделете учениците на групи по трима или четирима. </w:t>
      </w:r>
      <w:r w:rsidR="00FD5A8C">
        <w:rPr>
          <w:lang w:val="bg-BG"/>
        </w:rPr>
        <w:t xml:space="preserve">Раздайте на учениците списък с имена на организации (предварително подбрани от вас; подходящо е във всеки списък да присъстват организации, работещи в различни сфери). </w:t>
      </w:r>
      <w:r w:rsidRPr="00646974">
        <w:rPr>
          <w:lang w:val="bg-BG"/>
        </w:rPr>
        <w:t xml:space="preserve">Всяка група трябва да подбере </w:t>
      </w:r>
      <w:r w:rsidR="00FD5A8C">
        <w:rPr>
          <w:lang w:val="bg-BG"/>
        </w:rPr>
        <w:t xml:space="preserve">по </w:t>
      </w:r>
      <w:r w:rsidRPr="00646974">
        <w:rPr>
          <w:lang w:val="bg-BG"/>
        </w:rPr>
        <w:t>три благотворителни организации, които да проучи.</w:t>
      </w:r>
    </w:p>
    <w:p w:rsidR="00646974" w:rsidRPr="00646974" w:rsidRDefault="00646974" w:rsidP="00646974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bg-BG"/>
        </w:rPr>
      </w:pPr>
      <w:r w:rsidRPr="00646974">
        <w:rPr>
          <w:lang w:val="bg-BG"/>
        </w:rPr>
        <w:t xml:space="preserve">Обсъдете с учениците термина „мисия“. </w:t>
      </w:r>
      <w:proofErr w:type="spellStart"/>
      <w:r w:rsidR="00FD5A8C">
        <w:rPr>
          <w:lang w:val="bg-BG"/>
        </w:rPr>
        <w:t>Проведето</w:t>
      </w:r>
      <w:proofErr w:type="spellEnd"/>
      <w:r w:rsidR="00FD5A8C">
        <w:rPr>
          <w:lang w:val="bg-BG"/>
        </w:rPr>
        <w:t xml:space="preserve"> дискусия с извличане на идеи/предположения</w:t>
      </w:r>
      <w:r w:rsidRPr="00646974">
        <w:rPr>
          <w:lang w:val="bg-BG"/>
        </w:rPr>
        <w:t xml:space="preserve"> </w:t>
      </w:r>
      <w:r w:rsidR="00FD5A8C">
        <w:rPr>
          <w:lang w:val="bg-BG"/>
        </w:rPr>
        <w:t xml:space="preserve">от учениците на въпроса </w:t>
      </w:r>
      <w:r w:rsidR="00FD5A8C" w:rsidRPr="00FD5A8C">
        <w:rPr>
          <w:i/>
          <w:lang w:val="bg-BG"/>
        </w:rPr>
        <w:t xml:space="preserve">„Какво е мисия на организация? Фирмите имат ли мисия или тя е валидна само за нестопанските организации?“ </w:t>
      </w:r>
      <w:r w:rsidRPr="00646974">
        <w:rPr>
          <w:lang w:val="bg-BG"/>
        </w:rPr>
        <w:t>(</w:t>
      </w:r>
      <w:proofErr w:type="spellStart"/>
      <w:r w:rsidR="008079B1" w:rsidRPr="008079B1">
        <w:rPr>
          <w:i/>
        </w:rPr>
        <w:t>Понятието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b/>
          <w:bCs/>
          <w:i/>
        </w:rPr>
        <w:t>мисия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изразява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главната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цел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дадена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организация</w:t>
      </w:r>
      <w:proofErr w:type="spellEnd"/>
      <w:r w:rsidR="008079B1" w:rsidRPr="008079B1">
        <w:rPr>
          <w:i/>
        </w:rPr>
        <w:t xml:space="preserve">, </w:t>
      </w:r>
      <w:proofErr w:type="spellStart"/>
      <w:r w:rsidR="008079B1" w:rsidRPr="008079B1">
        <w:rPr>
          <w:i/>
        </w:rPr>
        <w:t>като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дава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представа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какво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представлява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самата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организация</w:t>
      </w:r>
      <w:proofErr w:type="spellEnd"/>
      <w:r w:rsidR="008079B1" w:rsidRPr="008079B1">
        <w:rPr>
          <w:i/>
        </w:rPr>
        <w:t xml:space="preserve">, в </w:t>
      </w:r>
      <w:proofErr w:type="spellStart"/>
      <w:r w:rsidR="008079B1" w:rsidRPr="008079B1">
        <w:rPr>
          <w:i/>
        </w:rPr>
        <w:t>името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какво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съществува</w:t>
      </w:r>
      <w:proofErr w:type="spellEnd"/>
      <w:r w:rsidR="008079B1" w:rsidRPr="008079B1">
        <w:rPr>
          <w:i/>
        </w:rPr>
        <w:t xml:space="preserve"> и </w:t>
      </w:r>
      <w:proofErr w:type="spellStart"/>
      <w:r w:rsidR="008079B1" w:rsidRPr="008079B1">
        <w:rPr>
          <w:i/>
        </w:rPr>
        <w:t>какво</w:t>
      </w:r>
      <w:proofErr w:type="spellEnd"/>
      <w:r w:rsidR="008079B1" w:rsidRPr="008079B1">
        <w:rPr>
          <w:i/>
        </w:rPr>
        <w:t xml:space="preserve"> е </w:t>
      </w:r>
      <w:proofErr w:type="spellStart"/>
      <w:r w:rsidR="008079B1" w:rsidRPr="008079B1">
        <w:rPr>
          <w:i/>
        </w:rPr>
        <w:t>нейното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специфично</w:t>
      </w:r>
      <w:proofErr w:type="spellEnd"/>
      <w:r w:rsidR="008079B1" w:rsidRPr="008079B1">
        <w:rPr>
          <w:i/>
        </w:rPr>
        <w:t xml:space="preserve">, </w:t>
      </w:r>
      <w:proofErr w:type="spellStart"/>
      <w:r w:rsidR="008079B1" w:rsidRPr="008079B1">
        <w:rPr>
          <w:i/>
        </w:rPr>
        <w:t>уникално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място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сред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другите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организации</w:t>
      </w:r>
      <w:proofErr w:type="spellEnd"/>
      <w:r w:rsidR="008079B1" w:rsidRPr="008079B1">
        <w:rPr>
          <w:i/>
        </w:rPr>
        <w:t xml:space="preserve">. </w:t>
      </w:r>
      <w:proofErr w:type="spellStart"/>
      <w:r w:rsidR="008079B1" w:rsidRPr="008079B1">
        <w:rPr>
          <w:i/>
        </w:rPr>
        <w:t>По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същество</w:t>
      </w:r>
      <w:proofErr w:type="spellEnd"/>
      <w:r w:rsidR="008079B1" w:rsidRPr="008079B1">
        <w:rPr>
          <w:i/>
        </w:rPr>
        <w:t xml:space="preserve"> с </w:t>
      </w:r>
      <w:proofErr w:type="spellStart"/>
      <w:r w:rsidR="008079B1" w:rsidRPr="008079B1">
        <w:rPr>
          <w:i/>
        </w:rPr>
        <w:t>декларирането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мис</w:t>
      </w:r>
      <w:r w:rsidR="008079B1">
        <w:rPr>
          <w:i/>
        </w:rPr>
        <w:t>ията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се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отговаря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на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въпросите</w:t>
      </w:r>
      <w:proofErr w:type="spellEnd"/>
      <w:r w:rsidR="008079B1">
        <w:rPr>
          <w:i/>
        </w:rPr>
        <w:t xml:space="preserve">: </w:t>
      </w:r>
      <w:r w:rsidR="008079B1">
        <w:rPr>
          <w:i/>
          <w:lang w:val="bg-BG"/>
        </w:rPr>
        <w:t>„</w:t>
      </w:r>
      <w:proofErr w:type="spellStart"/>
      <w:r w:rsidR="008079B1" w:rsidRPr="008079B1">
        <w:rPr>
          <w:i/>
        </w:rPr>
        <w:t>Кои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сме</w:t>
      </w:r>
      <w:proofErr w:type="spellEnd"/>
      <w:r w:rsidR="008079B1" w:rsidRPr="008079B1">
        <w:rPr>
          <w:i/>
        </w:rPr>
        <w:t>?</w:t>
      </w:r>
      <w:proofErr w:type="gramStart"/>
      <w:r w:rsidR="008079B1" w:rsidRPr="008079B1">
        <w:rPr>
          <w:i/>
        </w:rPr>
        <w:t>",</w:t>
      </w:r>
      <w:proofErr w:type="gramEnd"/>
      <w:r w:rsidR="008079B1" w:rsidRPr="008079B1">
        <w:rPr>
          <w:i/>
        </w:rPr>
        <w:t xml:space="preserve"> </w:t>
      </w:r>
      <w:r w:rsidR="008079B1">
        <w:rPr>
          <w:i/>
          <w:lang w:val="bg-BG"/>
        </w:rPr>
        <w:t>„</w:t>
      </w:r>
      <w:proofErr w:type="spellStart"/>
      <w:r w:rsidR="008079B1" w:rsidRPr="008079B1">
        <w:rPr>
          <w:i/>
        </w:rPr>
        <w:t>Какво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искаме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да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правим</w:t>
      </w:r>
      <w:proofErr w:type="spellEnd"/>
      <w:r w:rsidR="008079B1" w:rsidRPr="008079B1">
        <w:rPr>
          <w:i/>
        </w:rPr>
        <w:t xml:space="preserve"> в </w:t>
      </w:r>
      <w:proofErr w:type="spellStart"/>
      <w:r w:rsidR="008079B1" w:rsidRPr="008079B1">
        <w:rPr>
          <w:i/>
        </w:rPr>
        <w:t>бизнеса</w:t>
      </w:r>
      <w:proofErr w:type="spellEnd"/>
      <w:r w:rsidR="008079B1" w:rsidRPr="008079B1">
        <w:rPr>
          <w:i/>
        </w:rPr>
        <w:t xml:space="preserve">?", </w:t>
      </w:r>
      <w:r w:rsidR="008079B1">
        <w:rPr>
          <w:i/>
          <w:lang w:val="bg-BG"/>
        </w:rPr>
        <w:t>„</w:t>
      </w:r>
      <w:proofErr w:type="spellStart"/>
      <w:r w:rsidR="008079B1" w:rsidRPr="008079B1">
        <w:rPr>
          <w:i/>
        </w:rPr>
        <w:t>Каква</w:t>
      </w:r>
      <w:proofErr w:type="spellEnd"/>
      <w:r w:rsidR="008079B1" w:rsidRPr="008079B1">
        <w:rPr>
          <w:i/>
        </w:rPr>
        <w:t xml:space="preserve"> е </w:t>
      </w:r>
      <w:proofErr w:type="spellStart"/>
      <w:r w:rsidR="008079B1" w:rsidRPr="008079B1">
        <w:rPr>
          <w:i/>
        </w:rPr>
        <w:t>нашата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роля</w:t>
      </w:r>
      <w:proofErr w:type="spellEnd"/>
      <w:r w:rsidR="008079B1" w:rsidRPr="008079B1">
        <w:rPr>
          <w:i/>
        </w:rPr>
        <w:t xml:space="preserve"> в </w:t>
      </w:r>
      <w:proofErr w:type="spellStart"/>
      <w:r w:rsidR="008079B1" w:rsidRPr="008079B1">
        <w:rPr>
          <w:i/>
        </w:rPr>
        <w:t>обществото</w:t>
      </w:r>
      <w:proofErr w:type="spellEnd"/>
      <w:r w:rsidR="008079B1" w:rsidRPr="008079B1">
        <w:rPr>
          <w:i/>
        </w:rPr>
        <w:t xml:space="preserve">?". В </w:t>
      </w:r>
      <w:proofErr w:type="spellStart"/>
      <w:r w:rsidR="008079B1" w:rsidRPr="008079B1">
        <w:rPr>
          <w:i/>
        </w:rPr>
        <w:t>съдържанието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понятието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мисия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трябва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да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включват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принципите</w:t>
      </w:r>
      <w:proofErr w:type="spellEnd"/>
      <w:r w:rsidR="008079B1" w:rsidRPr="008079B1">
        <w:rPr>
          <w:i/>
        </w:rPr>
        <w:t xml:space="preserve">, </w:t>
      </w:r>
      <w:proofErr w:type="spellStart"/>
      <w:r w:rsidR="008079B1" w:rsidRPr="008079B1">
        <w:rPr>
          <w:i/>
        </w:rPr>
        <w:t>кредото</w:t>
      </w:r>
      <w:proofErr w:type="spellEnd"/>
      <w:r w:rsidR="008079B1" w:rsidRPr="008079B1">
        <w:rPr>
          <w:i/>
        </w:rPr>
        <w:t xml:space="preserve"> (</w:t>
      </w:r>
      <w:proofErr w:type="spellStart"/>
      <w:r w:rsidR="008079B1" w:rsidRPr="008079B1">
        <w:rPr>
          <w:i/>
        </w:rPr>
        <w:t>убеждения</w:t>
      </w:r>
      <w:proofErr w:type="spellEnd"/>
      <w:r w:rsidR="008079B1" w:rsidRPr="008079B1">
        <w:rPr>
          <w:i/>
        </w:rPr>
        <w:t xml:space="preserve">, </w:t>
      </w:r>
      <w:proofErr w:type="spellStart"/>
      <w:r w:rsidR="008079B1" w:rsidRPr="008079B1">
        <w:rPr>
          <w:i/>
        </w:rPr>
        <w:t>вярвания</w:t>
      </w:r>
      <w:proofErr w:type="spellEnd"/>
      <w:r w:rsidR="008079B1" w:rsidRPr="008079B1">
        <w:rPr>
          <w:i/>
        </w:rPr>
        <w:t xml:space="preserve">) и </w:t>
      </w:r>
      <w:proofErr w:type="spellStart"/>
      <w:r w:rsidR="008079B1" w:rsidRPr="008079B1">
        <w:rPr>
          <w:i/>
        </w:rPr>
        <w:t>ценностите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организацията</w:t>
      </w:r>
      <w:proofErr w:type="spellEnd"/>
      <w:r w:rsidR="008079B1" w:rsidRPr="008079B1">
        <w:rPr>
          <w:i/>
        </w:rPr>
        <w:t xml:space="preserve">. </w:t>
      </w:r>
      <w:proofErr w:type="spellStart"/>
      <w:r w:rsidR="008079B1" w:rsidRPr="008079B1">
        <w:rPr>
          <w:i/>
        </w:rPr>
        <w:t>Благодарение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мисията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се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формулират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целите</w:t>
      </w:r>
      <w:proofErr w:type="spellEnd"/>
      <w:r w:rsidR="008079B1" w:rsidRPr="008079B1">
        <w:rPr>
          <w:i/>
        </w:rPr>
        <w:t xml:space="preserve"> и </w:t>
      </w:r>
      <w:proofErr w:type="spellStart"/>
      <w:r w:rsidR="008079B1" w:rsidRPr="008079B1">
        <w:rPr>
          <w:i/>
        </w:rPr>
        <w:t>стратегиите</w:t>
      </w:r>
      <w:proofErr w:type="spellEnd"/>
      <w:r w:rsidR="008079B1" w:rsidRPr="008079B1">
        <w:rPr>
          <w:i/>
        </w:rPr>
        <w:t xml:space="preserve"> </w:t>
      </w:r>
      <w:proofErr w:type="spellStart"/>
      <w:r w:rsidR="008079B1" w:rsidRPr="008079B1">
        <w:rPr>
          <w:i/>
        </w:rPr>
        <w:t>на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различните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организационни</w:t>
      </w:r>
      <w:proofErr w:type="spellEnd"/>
      <w:r w:rsidR="008079B1">
        <w:rPr>
          <w:i/>
        </w:rPr>
        <w:t xml:space="preserve"> </w:t>
      </w:r>
      <w:proofErr w:type="spellStart"/>
      <w:r w:rsidR="008079B1">
        <w:rPr>
          <w:i/>
        </w:rPr>
        <w:t>нива</w:t>
      </w:r>
      <w:proofErr w:type="spellEnd"/>
      <w:r w:rsidRPr="00646974">
        <w:rPr>
          <w:lang w:val="bg-BG"/>
        </w:rPr>
        <w:t>)</w:t>
      </w:r>
    </w:p>
    <w:p w:rsidR="008079B1" w:rsidRDefault="008079B1" w:rsidP="00646974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bg-BG"/>
        </w:rPr>
      </w:pPr>
      <w:r w:rsidRPr="008079B1">
        <w:rPr>
          <w:lang w:val="bg-BG"/>
        </w:rPr>
        <w:t xml:space="preserve">Екипите ученици могат да ползват интернет за търсене на информация за </w:t>
      </w:r>
      <w:proofErr w:type="spellStart"/>
      <w:r w:rsidRPr="008079B1">
        <w:rPr>
          <w:lang w:val="bg-BG"/>
        </w:rPr>
        <w:t>избрните</w:t>
      </w:r>
      <w:proofErr w:type="spellEnd"/>
      <w:r w:rsidRPr="008079B1">
        <w:rPr>
          <w:lang w:val="bg-BG"/>
        </w:rPr>
        <w:t xml:space="preserve"> от тях организации. Алтернативен подход е събиране на </w:t>
      </w:r>
      <w:r>
        <w:rPr>
          <w:lang w:val="bg-BG"/>
        </w:rPr>
        <w:t>информация от печатни материали за различни организации. Предварително можете да принтирате или да осигурите информационни листовки, брошури.</w:t>
      </w:r>
    </w:p>
    <w:p w:rsidR="00646974" w:rsidRPr="00646974" w:rsidRDefault="008079B1" w:rsidP="00646974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Задайте на учениците какъв тип </w:t>
      </w:r>
      <w:proofErr w:type="spellStart"/>
      <w:r>
        <w:rPr>
          <w:lang w:val="bg-BG"/>
        </w:rPr>
        <w:t>инфромация</w:t>
      </w:r>
      <w:proofErr w:type="spellEnd"/>
      <w:r>
        <w:rPr>
          <w:lang w:val="bg-BG"/>
        </w:rPr>
        <w:t xml:space="preserve"> да търсят. Нека си водят бележки и да </w:t>
      </w:r>
      <w:proofErr w:type="spellStart"/>
      <w:r>
        <w:rPr>
          <w:lang w:val="bg-BG"/>
        </w:rPr>
        <w:t>осбъждат</w:t>
      </w:r>
      <w:proofErr w:type="spellEnd"/>
      <w:r>
        <w:rPr>
          <w:lang w:val="bg-BG"/>
        </w:rPr>
        <w:t xml:space="preserve"> помежду си. Като краен продукт от задачата у</w:t>
      </w:r>
      <w:r w:rsidR="00646974" w:rsidRPr="00646974">
        <w:rPr>
          <w:lang w:val="bg-BG"/>
        </w:rPr>
        <w:t xml:space="preserve">чениците </w:t>
      </w:r>
      <w:r>
        <w:rPr>
          <w:lang w:val="bg-BG"/>
        </w:rPr>
        <w:t xml:space="preserve">трябва да </w:t>
      </w:r>
      <w:r w:rsidR="00646974" w:rsidRPr="00646974">
        <w:rPr>
          <w:lang w:val="bg-BG"/>
        </w:rPr>
        <w:t>изготвят</w:t>
      </w:r>
      <w:r w:rsidR="00866969">
        <w:rPr>
          <w:lang w:val="bg-BG"/>
        </w:rPr>
        <w:t xml:space="preserve"> информационен плакат</w:t>
      </w:r>
      <w:r w:rsidR="00646974" w:rsidRPr="00646974">
        <w:rPr>
          <w:lang w:val="bg-BG"/>
        </w:rPr>
        <w:t xml:space="preserve"> </w:t>
      </w:r>
      <w:r>
        <w:rPr>
          <w:lang w:val="bg-BG"/>
        </w:rPr>
        <w:t>за всяка една от организациите</w:t>
      </w:r>
      <w:r w:rsidR="00866969">
        <w:rPr>
          <w:lang w:val="bg-BG"/>
        </w:rPr>
        <w:t>, който представя</w:t>
      </w:r>
      <w:r>
        <w:rPr>
          <w:lang w:val="bg-BG"/>
        </w:rPr>
        <w:t xml:space="preserve"> следните елементи:</w:t>
      </w:r>
    </w:p>
    <w:p w:rsidR="00646974" w:rsidRPr="00646974" w:rsidRDefault="00646974" w:rsidP="00287A08">
      <w:pPr>
        <w:pStyle w:val="ListParagraph"/>
        <w:numPr>
          <w:ilvl w:val="0"/>
          <w:numId w:val="20"/>
        </w:numPr>
        <w:spacing w:after="0" w:line="276" w:lineRule="auto"/>
        <w:ind w:left="1560"/>
        <w:contextualSpacing w:val="0"/>
        <w:jc w:val="both"/>
        <w:rPr>
          <w:lang w:val="bg-BG"/>
        </w:rPr>
      </w:pPr>
      <w:r w:rsidRPr="00646974">
        <w:rPr>
          <w:lang w:val="bg-BG"/>
        </w:rPr>
        <w:t>Име на организацията</w:t>
      </w:r>
    </w:p>
    <w:p w:rsidR="00646974" w:rsidRPr="00646974" w:rsidRDefault="008079B1" w:rsidP="00287A08">
      <w:pPr>
        <w:pStyle w:val="ListParagraph"/>
        <w:numPr>
          <w:ilvl w:val="0"/>
          <w:numId w:val="20"/>
        </w:numPr>
        <w:spacing w:after="0" w:line="276" w:lineRule="auto"/>
        <w:ind w:left="1560"/>
        <w:contextualSpacing w:val="0"/>
        <w:jc w:val="both"/>
        <w:rPr>
          <w:lang w:val="bg-BG"/>
        </w:rPr>
      </w:pPr>
      <w:r>
        <w:rPr>
          <w:lang w:val="bg-BG"/>
        </w:rPr>
        <w:t xml:space="preserve">Мисия </w:t>
      </w:r>
    </w:p>
    <w:p w:rsidR="00646974" w:rsidRPr="00646974" w:rsidRDefault="00646974" w:rsidP="00287A08">
      <w:pPr>
        <w:pStyle w:val="ListParagraph"/>
        <w:numPr>
          <w:ilvl w:val="0"/>
          <w:numId w:val="20"/>
        </w:numPr>
        <w:spacing w:after="0" w:line="276" w:lineRule="auto"/>
        <w:ind w:left="1560"/>
        <w:contextualSpacing w:val="0"/>
        <w:jc w:val="both"/>
        <w:rPr>
          <w:lang w:val="bg-BG"/>
        </w:rPr>
      </w:pPr>
      <w:r w:rsidRPr="00646974">
        <w:rPr>
          <w:lang w:val="bg-BG"/>
        </w:rPr>
        <w:t>Цели</w:t>
      </w:r>
      <w:bookmarkStart w:id="0" w:name="_GoBack"/>
      <w:bookmarkEnd w:id="0"/>
    </w:p>
    <w:p w:rsidR="00646974" w:rsidRPr="00646974" w:rsidRDefault="00646974" w:rsidP="00287A08">
      <w:pPr>
        <w:pStyle w:val="ListParagraph"/>
        <w:numPr>
          <w:ilvl w:val="0"/>
          <w:numId w:val="20"/>
        </w:numPr>
        <w:spacing w:after="0" w:line="276" w:lineRule="auto"/>
        <w:ind w:left="1560"/>
        <w:contextualSpacing w:val="0"/>
        <w:jc w:val="both"/>
        <w:rPr>
          <w:lang w:val="bg-BG"/>
        </w:rPr>
      </w:pPr>
      <w:r w:rsidRPr="00646974">
        <w:rPr>
          <w:lang w:val="bg-BG"/>
        </w:rPr>
        <w:t>Дейности</w:t>
      </w:r>
    </w:p>
    <w:p w:rsidR="00866969" w:rsidRPr="00646974" w:rsidRDefault="00866969" w:rsidP="00866969">
      <w:pPr>
        <w:pStyle w:val="ListParagraph"/>
        <w:numPr>
          <w:ilvl w:val="0"/>
          <w:numId w:val="19"/>
        </w:numPr>
        <w:spacing w:line="276" w:lineRule="auto"/>
        <w:jc w:val="both"/>
        <w:rPr>
          <w:lang w:val="bg-BG"/>
        </w:rPr>
      </w:pPr>
      <w:r>
        <w:rPr>
          <w:lang w:val="bg-BG"/>
        </w:rPr>
        <w:t>Насърчете учениците да приложат креативност. След като приключат</w:t>
      </w:r>
      <w:r w:rsidR="00733EA2">
        <w:rPr>
          <w:lang w:val="bg-BG"/>
        </w:rPr>
        <w:t xml:space="preserve"> с подготовката на плакатите</w:t>
      </w:r>
      <w:r>
        <w:rPr>
          <w:lang w:val="bg-BG"/>
        </w:rPr>
        <w:t xml:space="preserve"> могат да </w:t>
      </w:r>
      <w:r w:rsidR="00733EA2">
        <w:rPr>
          <w:lang w:val="bg-BG"/>
        </w:rPr>
        <w:t xml:space="preserve">ги </w:t>
      </w:r>
      <w:r>
        <w:rPr>
          <w:lang w:val="bg-BG"/>
        </w:rPr>
        <w:t xml:space="preserve">поставят на видно място/по стените </w:t>
      </w:r>
      <w:r w:rsidR="00733EA2">
        <w:rPr>
          <w:lang w:val="bg-BG"/>
        </w:rPr>
        <w:t xml:space="preserve">в класната стая </w:t>
      </w:r>
      <w:r>
        <w:rPr>
          <w:lang w:val="bg-BG"/>
        </w:rPr>
        <w:t xml:space="preserve">и да ги представят на останалите. Завършете урока с припомняне, че полето на филантропията е </w:t>
      </w:r>
      <w:r w:rsidR="000B02D0">
        <w:rPr>
          <w:lang w:val="bg-BG"/>
        </w:rPr>
        <w:t>всеобхватно в отговор на нуждите и подкрепата за развитие в различните социално-икономически и екологични сфери на обществения живот.</w:t>
      </w:r>
      <w:r>
        <w:rPr>
          <w:lang w:val="bg-BG"/>
        </w:rPr>
        <w:t xml:space="preserve">   </w:t>
      </w:r>
    </w:p>
    <w:p w:rsidR="00431F2A" w:rsidRDefault="00431F2A">
      <w:pPr>
        <w:spacing w:after="160" w:line="259" w:lineRule="auto"/>
        <w:rPr>
          <w:b/>
          <w:sz w:val="24"/>
          <w:szCs w:val="24"/>
          <w:lang w:val="bg-BG"/>
        </w:rPr>
      </w:pPr>
    </w:p>
    <w:p w:rsidR="009B4846" w:rsidRDefault="009B4846">
      <w:pPr>
        <w:spacing w:after="160" w:line="259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 w:type="page"/>
      </w:r>
    </w:p>
    <w:p w:rsidR="00646974" w:rsidRDefault="00646974" w:rsidP="00646974">
      <w:pPr>
        <w:jc w:val="both"/>
        <w:rPr>
          <w:b/>
          <w:sz w:val="24"/>
          <w:szCs w:val="24"/>
          <w:lang w:val="bg-BG"/>
        </w:rPr>
      </w:pPr>
      <w:r w:rsidRPr="00F24408">
        <w:rPr>
          <w:b/>
          <w:sz w:val="24"/>
          <w:szCs w:val="24"/>
          <w:lang w:val="bg-BG"/>
        </w:rPr>
        <w:lastRenderedPageBreak/>
        <w:t xml:space="preserve">Приложение </w:t>
      </w:r>
      <w:r>
        <w:rPr>
          <w:b/>
          <w:sz w:val="24"/>
          <w:szCs w:val="24"/>
          <w:lang w:val="bg-BG"/>
        </w:rPr>
        <w:t xml:space="preserve">№ </w:t>
      </w:r>
      <w:r w:rsidRPr="00F24408">
        <w:rPr>
          <w:b/>
          <w:sz w:val="24"/>
          <w:szCs w:val="24"/>
          <w:lang w:val="bg-BG"/>
        </w:rPr>
        <w:t xml:space="preserve">1  </w:t>
      </w: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Членове на Български дарителски форум </w:t>
      </w: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Фондации: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Американска Фондация за България 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Български фонд за жените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Благотворителен фонд „Проф. д-р Желязко Христов, д.м.” 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Тръст за социална алтернатива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„Благотворител”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„Биоразнообразие”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„Българска памет”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</w:t>
      </w:r>
      <w:proofErr w:type="spellStart"/>
      <w:r w:rsidRPr="00F365F1">
        <w:rPr>
          <w:rFonts w:eastAsia="Times New Roman" w:cs="Times New Roman"/>
          <w:lang w:val="bg-BG"/>
        </w:rPr>
        <w:t>Дънди</w:t>
      </w:r>
      <w:proofErr w:type="spellEnd"/>
      <w:r w:rsidRPr="00F365F1">
        <w:rPr>
          <w:rFonts w:eastAsia="Times New Roman" w:cs="Times New Roman"/>
          <w:lang w:val="bg-BG"/>
        </w:rPr>
        <w:t>“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„Еврика”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„Една от осем“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„Искам бебе”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</w:t>
      </w:r>
      <w:proofErr w:type="spellStart"/>
      <w:r w:rsidRPr="00F365F1">
        <w:rPr>
          <w:rFonts w:eastAsia="Times New Roman" w:cs="Times New Roman"/>
          <w:lang w:val="bg-BG"/>
        </w:rPr>
        <w:t>Комунитас</w:t>
      </w:r>
      <w:proofErr w:type="spellEnd"/>
      <w:r w:rsidRPr="00F365F1">
        <w:rPr>
          <w:rFonts w:eastAsia="Times New Roman" w:cs="Times New Roman"/>
          <w:lang w:val="bg-BG"/>
        </w:rPr>
        <w:t>“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„Кремена и Кирил Домусчиеви”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„Лале”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„Помощ за благотворителността в България”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„Радостина Константинова“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„Св. св. Кирил и Методий”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„Светът на Мария”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Институт „Отворено общество” – София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„Елизабет Костова”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ОУК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„Партньори България”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Уницеф България</w:t>
      </w:r>
    </w:p>
    <w:p w:rsidR="00431F2A" w:rsidRPr="00F365F1" w:rsidRDefault="00431F2A" w:rsidP="00431F2A">
      <w:pPr>
        <w:pStyle w:val="ListParagraph"/>
        <w:numPr>
          <w:ilvl w:val="0"/>
          <w:numId w:val="21"/>
        </w:num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Фондация „Работилница за граждански инициативи”</w:t>
      </w:r>
    </w:p>
    <w:p w:rsidR="00FD5A8C" w:rsidRDefault="00FD5A8C" w:rsidP="00FD5A8C">
      <w:p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</w:p>
    <w:p w:rsidR="00FD5A8C" w:rsidRDefault="00FD5A8C" w:rsidP="00FD5A8C">
      <w:pPr>
        <w:shd w:val="clear" w:color="auto" w:fill="FFFFFF"/>
        <w:spacing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 xml:space="preserve">Други </w:t>
      </w:r>
      <w:proofErr w:type="spellStart"/>
      <w:r>
        <w:rPr>
          <w:rFonts w:eastAsia="Times New Roman" w:cs="Times New Roman"/>
          <w:lang w:val="bg-BG"/>
        </w:rPr>
        <w:t>изтночници</w:t>
      </w:r>
      <w:proofErr w:type="spellEnd"/>
      <w:r>
        <w:rPr>
          <w:rFonts w:eastAsia="Times New Roman" w:cs="Times New Roman"/>
          <w:lang w:val="bg-BG"/>
        </w:rPr>
        <w:t>, от които можете да подберете организации в различни сфери:</w:t>
      </w:r>
    </w:p>
    <w:p w:rsidR="00431F2A" w:rsidRPr="00FD5A8C" w:rsidRDefault="00431F2A" w:rsidP="00FD5A8C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FD5A8C">
        <w:rPr>
          <w:rFonts w:cs="Times New Roman"/>
          <w:color w:val="000000" w:themeColor="text1"/>
          <w:lang w:val="bg-BG"/>
        </w:rPr>
        <w:t xml:space="preserve">Портал на неправителствените организации в страната, специално частта фондации  </w:t>
      </w:r>
      <w:hyperlink r:id="rId10" w:history="1">
        <w:r w:rsidRPr="00FD5A8C">
          <w:rPr>
            <w:rFonts w:cs="Times New Roman"/>
            <w:color w:val="000000" w:themeColor="text1"/>
            <w:lang w:val="bg-BG"/>
          </w:rPr>
          <w:t>http://www.ngobg.info/bg/organizations/%D1%84%D0%BE%D0%BD%D0%B4%D0%B0%D1%86%D0%B8%D1%8F-3-0.html</w:t>
        </w:r>
      </w:hyperlink>
    </w:p>
    <w:p w:rsidR="00431F2A" w:rsidRPr="003A3AE3" w:rsidRDefault="00431F2A" w:rsidP="00431F2A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3A3AE3">
        <w:rPr>
          <w:rFonts w:cs="Times New Roman"/>
          <w:color w:val="000000" w:themeColor="text1"/>
          <w:lang w:val="bg-BG"/>
        </w:rPr>
        <w:t xml:space="preserve">Сайт на Български дарителски форум - </w:t>
      </w:r>
      <w:hyperlink r:id="rId11" w:history="1">
        <w:r w:rsidRPr="003A3AE3">
          <w:rPr>
            <w:color w:val="000000" w:themeColor="text1"/>
          </w:rPr>
          <w:t>http://www.dfbulgaria.org/</w:t>
        </w:r>
      </w:hyperlink>
    </w:p>
    <w:p w:rsidR="00431F2A" w:rsidRPr="003A3AE3" w:rsidRDefault="00431F2A" w:rsidP="00431F2A">
      <w:pPr>
        <w:pStyle w:val="ListParagraph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3A3AE3">
        <w:rPr>
          <w:rFonts w:cs="Times New Roman"/>
          <w:color w:val="000000" w:themeColor="text1"/>
          <w:lang w:val="bg-BG"/>
        </w:rPr>
        <w:t xml:space="preserve">Сайт на Национална мрежа за децата - </w:t>
      </w:r>
      <w:hyperlink r:id="rId12" w:history="1">
        <w:r w:rsidRPr="003A3AE3">
          <w:rPr>
            <w:color w:val="000000" w:themeColor="text1"/>
          </w:rPr>
          <w:t>http://nmd.bg/tchlenove/</w:t>
        </w:r>
      </w:hyperlink>
    </w:p>
    <w:p w:rsidR="00431F2A" w:rsidRPr="00F365F1" w:rsidRDefault="00431F2A" w:rsidP="00431F2A">
      <w:pPr>
        <w:rPr>
          <w:rFonts w:eastAsia="Times New Roman" w:cs="Times New Roman"/>
          <w:lang w:val="bg-BG"/>
        </w:rPr>
      </w:pPr>
    </w:p>
    <w:p w:rsidR="009B4846" w:rsidRDefault="009B4846">
      <w:pPr>
        <w:spacing w:after="160" w:line="259" w:lineRule="auto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lang w:val="bg-BG"/>
        </w:rPr>
        <w:br w:type="page"/>
      </w: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lang w:val="bg-BG"/>
        </w:rPr>
      </w:pPr>
      <w:r w:rsidRPr="00F365F1">
        <w:rPr>
          <w:rFonts w:eastAsia="Times New Roman" w:cs="Times New Roman"/>
          <w:b/>
          <w:lang w:val="bg-BG"/>
        </w:rPr>
        <w:lastRenderedPageBreak/>
        <w:t xml:space="preserve">Приложение </w:t>
      </w:r>
      <w:r>
        <w:rPr>
          <w:rFonts w:eastAsia="Times New Roman" w:cs="Times New Roman"/>
          <w:b/>
          <w:lang w:val="bg-BG"/>
        </w:rPr>
        <w:t xml:space="preserve">№ </w:t>
      </w:r>
      <w:r w:rsidRPr="00F365F1">
        <w:rPr>
          <w:rFonts w:eastAsia="Times New Roman" w:cs="Times New Roman"/>
          <w:b/>
          <w:lang w:val="bg-BG"/>
        </w:rPr>
        <w:t xml:space="preserve">2 - Бележки за организации със стопанска и нестопанска цел </w:t>
      </w: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 xml:space="preserve">Кратко описание на дейност на фондации и компании – членове на БДФ </w:t>
      </w: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</w:p>
    <w:p w:rsidR="00431F2A" w:rsidRPr="00F365F1" w:rsidRDefault="00431F2A" w:rsidP="00431F2A">
      <w:pPr>
        <w:shd w:val="clear" w:color="auto" w:fill="FFFFFF"/>
        <w:spacing w:after="0" w:line="360" w:lineRule="atLeast"/>
        <w:jc w:val="both"/>
        <w:rPr>
          <w:rFonts w:eastAsia="Times New Roman" w:cs="Times New Roman"/>
          <w:lang w:val="bg-BG"/>
        </w:rPr>
      </w:pPr>
      <w:r w:rsidRPr="00F365F1">
        <w:rPr>
          <w:rFonts w:eastAsia="Times New Roman" w:cs="Times New Roman"/>
          <w:lang w:val="bg-BG"/>
        </w:rPr>
        <w:t>Фондации</w:t>
      </w:r>
    </w:p>
    <w:p w:rsidR="00431F2A" w:rsidRPr="00F365F1" w:rsidRDefault="00431F2A" w:rsidP="00431F2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Times New Roman"/>
          <w:lang w:val="bg-BG"/>
        </w:rPr>
      </w:pPr>
      <w:hyperlink r:id="rId13" w:history="1">
        <w:r w:rsidRPr="00F365F1">
          <w:rPr>
            <w:rStyle w:val="Hyperlink"/>
            <w:rFonts w:cs="Times New Roman"/>
            <w:lang w:val="bg-BG"/>
          </w:rPr>
          <w:t>Американска фондация за България</w:t>
        </w:r>
      </w:hyperlink>
      <w:r w:rsidRPr="00F365F1">
        <w:rPr>
          <w:rFonts w:cs="Times New Roman"/>
          <w:lang w:val="bg-BG"/>
        </w:rPr>
        <w:t>:  Подкрепя ученици, които са силни и талантливи да имат още по-големи постижения  в образованието, естествените и хуманитарните науки, културата и изкуствата. Дава стипендии на тези деца</w:t>
      </w:r>
      <w:r>
        <w:rPr>
          <w:rFonts w:cs="Times New Roman"/>
          <w:lang w:val="bg-BG"/>
        </w:rPr>
        <w:t xml:space="preserve">, подкрепя олимпийски отбори от </w:t>
      </w:r>
      <w:r w:rsidRPr="00F365F1">
        <w:rPr>
          <w:rFonts w:cs="Times New Roman"/>
          <w:lang w:val="bg-BG"/>
        </w:rPr>
        <w:t xml:space="preserve">България да ходят на състезание и да печелят медали, подпомага и реставрацията на църкви и манастири. </w:t>
      </w:r>
    </w:p>
    <w:p w:rsidR="00431F2A" w:rsidRPr="00F365F1" w:rsidRDefault="00431F2A" w:rsidP="00431F2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Times New Roman"/>
          <w:lang w:val="bg-BG"/>
        </w:rPr>
      </w:pPr>
      <w:hyperlink r:id="rId14" w:history="1">
        <w:r w:rsidRPr="00F365F1">
          <w:rPr>
            <w:rStyle w:val="Hyperlink"/>
            <w:rFonts w:cs="Times New Roman"/>
            <w:lang w:val="bg-BG"/>
          </w:rPr>
          <w:t>Фондация Благотворител</w:t>
        </w:r>
      </w:hyperlink>
      <w:r w:rsidRPr="00F365F1">
        <w:rPr>
          <w:rFonts w:cs="Times New Roman"/>
          <w:lang w:val="bg-BG"/>
        </w:rPr>
        <w:t xml:space="preserve">: Подпомага деца, които са живели в домове да се справят по-добре с живота, извън дома – да пишат автобиографиите си, да изкарат шофьорска книжка, дава стипендии на такива деца. В училища и детски градини учи децата на общочовешки добродетели и преподава какво е „приятелство“, „любов“, добро, справедливост и т.н. </w:t>
      </w:r>
    </w:p>
    <w:p w:rsidR="00431F2A" w:rsidRPr="00F365F1" w:rsidRDefault="00431F2A" w:rsidP="00431F2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Times New Roman"/>
          <w:lang w:val="bg-BG"/>
        </w:rPr>
      </w:pPr>
      <w:hyperlink r:id="rId15" w:history="1">
        <w:r w:rsidRPr="00F365F1">
          <w:rPr>
            <w:rStyle w:val="Hyperlink"/>
            <w:rFonts w:cs="Times New Roman"/>
            <w:lang w:val="bg-BG"/>
          </w:rPr>
          <w:t>Фондация „Светът на Мария“</w:t>
        </w:r>
      </w:hyperlink>
      <w:r w:rsidRPr="00F365F1">
        <w:rPr>
          <w:rFonts w:cs="Times New Roman"/>
          <w:lang w:val="bg-BG"/>
        </w:rPr>
        <w:t xml:space="preserve"> – Помага на млади хора, които имат интелектуално затруднение. Това са хора, които са се родили с някои дефицити и трудно се справят с неща, които за нас изглеждат нормални – приготвянето на храна, ходенето на работа, пазаруване и т.н. Фондацията им помага да се научат да правят сами или с помощта на други всички тези неща, а също и да си намерят приятели.</w:t>
      </w:r>
    </w:p>
    <w:p w:rsidR="00431F2A" w:rsidRPr="00F365F1" w:rsidRDefault="00431F2A" w:rsidP="00431F2A">
      <w:pPr>
        <w:pStyle w:val="ListParagraph"/>
        <w:numPr>
          <w:ilvl w:val="0"/>
          <w:numId w:val="22"/>
        </w:numPr>
        <w:spacing w:after="200" w:line="276" w:lineRule="auto"/>
        <w:jc w:val="both"/>
        <w:rPr>
          <w:rFonts w:cs="Times New Roman"/>
          <w:lang w:val="bg-BG"/>
        </w:rPr>
      </w:pPr>
      <w:hyperlink r:id="rId16" w:history="1">
        <w:r w:rsidRPr="00F365F1">
          <w:rPr>
            <w:rStyle w:val="Hyperlink"/>
            <w:rFonts w:cs="Times New Roman"/>
            <w:lang w:val="bg-BG"/>
          </w:rPr>
          <w:t>Фондация „Искам бебе“</w:t>
        </w:r>
      </w:hyperlink>
      <w:r w:rsidRPr="00F365F1">
        <w:rPr>
          <w:rFonts w:cs="Times New Roman"/>
          <w:lang w:val="bg-BG"/>
        </w:rPr>
        <w:t xml:space="preserve">  - Помага на семейства, които не могат да имат бебета. Дава им възможност да поговорят за проблема си със специалисти, с други подобни семейства, а също и да се лекуват, така че да могат да имат бебета впоследствие. </w:t>
      </w:r>
    </w:p>
    <w:p w:rsidR="00431F2A" w:rsidRPr="00F365F1" w:rsidRDefault="00431F2A" w:rsidP="00431F2A">
      <w:pPr>
        <w:rPr>
          <w:rFonts w:cs="Times New Roman"/>
          <w:b/>
          <w:lang w:val="bg-BG"/>
        </w:rPr>
      </w:pPr>
      <w:r w:rsidRPr="00F365F1">
        <w:rPr>
          <w:rFonts w:cs="Times New Roman"/>
          <w:b/>
          <w:lang w:val="bg-BG"/>
        </w:rPr>
        <w:t>Компании</w:t>
      </w:r>
    </w:p>
    <w:p w:rsidR="00431F2A" w:rsidRPr="00F365F1" w:rsidRDefault="00431F2A" w:rsidP="00431F2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>АVON България – компанията произвежда и продава различни кремове, червила, грим, парфюми и всякакви други козметични продукти.</w:t>
      </w:r>
    </w:p>
    <w:p w:rsidR="00431F2A" w:rsidRPr="00F365F1" w:rsidRDefault="00431F2A" w:rsidP="00431F2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cs="Times New Roman"/>
          <w:lang w:val="bg-BG"/>
        </w:rPr>
      </w:pPr>
      <w:proofErr w:type="spellStart"/>
      <w:r w:rsidRPr="00F365F1">
        <w:rPr>
          <w:rFonts w:cs="Times New Roman"/>
          <w:lang w:val="bg-BG"/>
        </w:rPr>
        <w:t>Актавис</w:t>
      </w:r>
      <w:proofErr w:type="spellEnd"/>
      <w:r w:rsidRPr="00F365F1">
        <w:rPr>
          <w:rFonts w:cs="Times New Roman"/>
          <w:lang w:val="bg-BG"/>
        </w:rPr>
        <w:t xml:space="preserve"> България – произвежда и продава лекарства, които помагат на различни заболявания</w:t>
      </w:r>
    </w:p>
    <w:p w:rsidR="00431F2A" w:rsidRPr="00F365F1" w:rsidRDefault="00431F2A" w:rsidP="00431F2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>Данон Сердика произвежда и продава млека и млечни продукти</w:t>
      </w:r>
    </w:p>
    <w:p w:rsidR="00431F2A" w:rsidRPr="00F365F1" w:rsidRDefault="00431F2A" w:rsidP="00431F2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cs="Times New Roman"/>
          <w:lang w:val="bg-BG"/>
        </w:rPr>
      </w:pPr>
      <w:proofErr w:type="spellStart"/>
      <w:r w:rsidRPr="00F365F1">
        <w:rPr>
          <w:rFonts w:cs="Times New Roman"/>
          <w:lang w:val="bg-BG"/>
        </w:rPr>
        <w:t>Теленор</w:t>
      </w:r>
      <w:proofErr w:type="spellEnd"/>
      <w:r w:rsidRPr="00F365F1">
        <w:rPr>
          <w:rFonts w:cs="Times New Roman"/>
          <w:lang w:val="bg-BG"/>
        </w:rPr>
        <w:t xml:space="preserve"> , </w:t>
      </w:r>
      <w:proofErr w:type="spellStart"/>
      <w:r w:rsidRPr="00F365F1">
        <w:rPr>
          <w:rFonts w:cs="Times New Roman"/>
          <w:lang w:val="bg-BG"/>
        </w:rPr>
        <w:t>Мтел</w:t>
      </w:r>
      <w:proofErr w:type="spellEnd"/>
      <w:r w:rsidRPr="00F365F1">
        <w:rPr>
          <w:rFonts w:cs="Times New Roman"/>
          <w:lang w:val="bg-BG"/>
        </w:rPr>
        <w:t xml:space="preserve"> и VIVACOM – предлагат мрежа – кабели, антени и други приспособления, за да направят мрежа за своите абонати, предлагат и продават интернет, както и дават възможност на хората да се свързват по телефоните си, и да гледат телевизия.</w:t>
      </w:r>
    </w:p>
    <w:p w:rsidR="00431F2A" w:rsidRPr="00F365F1" w:rsidRDefault="00431F2A" w:rsidP="00431F2A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cs="Times New Roman"/>
          <w:lang w:val="bg-BG"/>
        </w:rPr>
      </w:pPr>
      <w:r w:rsidRPr="00F365F1">
        <w:rPr>
          <w:rFonts w:cs="Times New Roman"/>
          <w:lang w:val="bg-BG"/>
        </w:rPr>
        <w:t xml:space="preserve">Райфайзенбанк, </w:t>
      </w:r>
      <w:proofErr w:type="spellStart"/>
      <w:r w:rsidRPr="00F365F1">
        <w:rPr>
          <w:rFonts w:cs="Times New Roman"/>
          <w:lang w:val="bg-BG"/>
        </w:rPr>
        <w:t>УниКредит</w:t>
      </w:r>
      <w:proofErr w:type="spellEnd"/>
      <w:r w:rsidRPr="00F365F1">
        <w:rPr>
          <w:rFonts w:cs="Times New Roman"/>
          <w:lang w:val="bg-BG"/>
        </w:rPr>
        <w:t xml:space="preserve"> и други банки : дават възможност на хората да имат спестявания, хората си оставят парите и банките ги управляват, плащат лихви на хората от депозити, предлагат кредити и т.н, можеш да се преведеш там заплатата и т.н </w:t>
      </w:r>
    </w:p>
    <w:p w:rsidR="00EF598E" w:rsidRPr="00E27CCA" w:rsidRDefault="00EF598E" w:rsidP="00431F2A">
      <w:pPr>
        <w:jc w:val="both"/>
        <w:rPr>
          <w:lang w:val="bg-BG"/>
        </w:rPr>
      </w:pPr>
    </w:p>
    <w:sectPr w:rsidR="00EF598E" w:rsidRPr="00E27CCA" w:rsidSect="00464D8A">
      <w:headerReference w:type="default" r:id="rId17"/>
      <w:footerReference w:type="default" r:id="rId18"/>
      <w:footerReference w:type="first" r:id="rId1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F1" w:rsidRDefault="00A34FF1" w:rsidP="00530B3A">
      <w:pPr>
        <w:spacing w:after="0"/>
      </w:pPr>
      <w:r>
        <w:separator/>
      </w:r>
    </w:p>
  </w:endnote>
  <w:endnote w:type="continuationSeparator" w:id="0">
    <w:p w:rsidR="00A34FF1" w:rsidRDefault="00A34FF1" w:rsidP="00530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43" w:rsidRDefault="00B70343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44EDFF" wp14:editId="4A6B16BE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09545F54" wp14:editId="04D9C700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B70343" w:rsidRPr="00530B3A" w:rsidRDefault="00B7034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43" w:rsidRDefault="00B70343" w:rsidP="00EC0E24">
    <w:pPr>
      <w:pStyle w:val="Header"/>
    </w:pPr>
  </w:p>
  <w:p w:rsidR="00B70343" w:rsidRDefault="00B70343" w:rsidP="00EC0E24"/>
  <w:p w:rsidR="00B70343" w:rsidRDefault="00B70343" w:rsidP="00EC0E24">
    <w:pPr>
      <w:pStyle w:val="Footer"/>
    </w:pPr>
  </w:p>
  <w:p w:rsidR="00B70343" w:rsidRDefault="00B70343" w:rsidP="00EC0E24"/>
  <w:p w:rsidR="00B70343" w:rsidRDefault="00B70343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B4084B" wp14:editId="62AEEF0C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C159C56" wp14:editId="141B8E8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B70343" w:rsidRPr="00EC0E24" w:rsidRDefault="00B7034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F1" w:rsidRDefault="00A34FF1" w:rsidP="00530B3A">
      <w:pPr>
        <w:spacing w:after="0"/>
      </w:pPr>
      <w:r>
        <w:separator/>
      </w:r>
    </w:p>
  </w:footnote>
  <w:footnote w:type="continuationSeparator" w:id="0">
    <w:p w:rsidR="00A34FF1" w:rsidRDefault="00A34FF1" w:rsidP="00530B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B70343" w:rsidRPr="003F1622" w:rsidRDefault="00B70343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287A08">
          <w:rPr>
            <w:i/>
            <w:noProof/>
          </w:rPr>
          <w:t>4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B70343" w:rsidRDefault="00B70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378"/>
    <w:multiLevelType w:val="hybridMultilevel"/>
    <w:tmpl w:val="DD360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2C7"/>
    <w:multiLevelType w:val="hybridMultilevel"/>
    <w:tmpl w:val="11AAE59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FC4"/>
    <w:multiLevelType w:val="hybridMultilevel"/>
    <w:tmpl w:val="FED016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13D8"/>
    <w:multiLevelType w:val="hybridMultilevel"/>
    <w:tmpl w:val="D6226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90F99"/>
    <w:multiLevelType w:val="hybridMultilevel"/>
    <w:tmpl w:val="065A1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4781"/>
    <w:multiLevelType w:val="hybridMultilevel"/>
    <w:tmpl w:val="C14C2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F7E2D"/>
    <w:multiLevelType w:val="hybridMultilevel"/>
    <w:tmpl w:val="9120F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A534B"/>
    <w:multiLevelType w:val="hybridMultilevel"/>
    <w:tmpl w:val="560441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2185A"/>
    <w:multiLevelType w:val="hybridMultilevel"/>
    <w:tmpl w:val="CD76AA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F5105"/>
    <w:multiLevelType w:val="hybridMultilevel"/>
    <w:tmpl w:val="C2220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7590F"/>
    <w:multiLevelType w:val="hybridMultilevel"/>
    <w:tmpl w:val="AF967B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4829"/>
    <w:multiLevelType w:val="hybridMultilevel"/>
    <w:tmpl w:val="326838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50384"/>
    <w:multiLevelType w:val="hybridMultilevel"/>
    <w:tmpl w:val="036469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466FC"/>
    <w:multiLevelType w:val="hybridMultilevel"/>
    <w:tmpl w:val="2D12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A0583"/>
    <w:multiLevelType w:val="hybridMultilevel"/>
    <w:tmpl w:val="29588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A5D3A"/>
    <w:multiLevelType w:val="hybridMultilevel"/>
    <w:tmpl w:val="6324E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59625C"/>
    <w:multiLevelType w:val="hybridMultilevel"/>
    <w:tmpl w:val="89AE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85CC9"/>
    <w:multiLevelType w:val="hybridMultilevel"/>
    <w:tmpl w:val="D19A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9058D"/>
    <w:multiLevelType w:val="hybridMultilevel"/>
    <w:tmpl w:val="32A2E36A"/>
    <w:lvl w:ilvl="0" w:tplc="95A0A2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B4CB7"/>
    <w:multiLevelType w:val="hybridMultilevel"/>
    <w:tmpl w:val="67A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6ABA"/>
    <w:multiLevelType w:val="hybridMultilevel"/>
    <w:tmpl w:val="00EE0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12"/>
  </w:num>
  <w:num w:numId="6">
    <w:abstractNumId w:val="16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8"/>
  </w:num>
  <w:num w:numId="13">
    <w:abstractNumId w:val="21"/>
  </w:num>
  <w:num w:numId="14">
    <w:abstractNumId w:val="17"/>
  </w:num>
  <w:num w:numId="15">
    <w:abstractNumId w:val="22"/>
  </w:num>
  <w:num w:numId="16">
    <w:abstractNumId w:val="2"/>
  </w:num>
  <w:num w:numId="17">
    <w:abstractNumId w:val="6"/>
  </w:num>
  <w:num w:numId="18">
    <w:abstractNumId w:val="3"/>
  </w:num>
  <w:num w:numId="19">
    <w:abstractNumId w:val="19"/>
  </w:num>
  <w:num w:numId="20">
    <w:abstractNumId w:val="14"/>
  </w:num>
  <w:num w:numId="21">
    <w:abstractNumId w:val="15"/>
  </w:num>
  <w:num w:numId="22">
    <w:abstractNumId w:val="23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D93"/>
    <w:rsid w:val="000210C5"/>
    <w:rsid w:val="00021C56"/>
    <w:rsid w:val="00022714"/>
    <w:rsid w:val="0004582E"/>
    <w:rsid w:val="00055355"/>
    <w:rsid w:val="00064E37"/>
    <w:rsid w:val="00071777"/>
    <w:rsid w:val="000723C3"/>
    <w:rsid w:val="0007683B"/>
    <w:rsid w:val="00080973"/>
    <w:rsid w:val="0008423A"/>
    <w:rsid w:val="000A3B19"/>
    <w:rsid w:val="000B02D0"/>
    <w:rsid w:val="000B5A4F"/>
    <w:rsid w:val="000B5BBF"/>
    <w:rsid w:val="000D11BB"/>
    <w:rsid w:val="000D2EC7"/>
    <w:rsid w:val="000E5715"/>
    <w:rsid w:val="000F4DD2"/>
    <w:rsid w:val="0010068A"/>
    <w:rsid w:val="00112AEF"/>
    <w:rsid w:val="001269E1"/>
    <w:rsid w:val="00134269"/>
    <w:rsid w:val="00150BDF"/>
    <w:rsid w:val="00152871"/>
    <w:rsid w:val="00191B39"/>
    <w:rsid w:val="001A32BA"/>
    <w:rsid w:val="001A6F36"/>
    <w:rsid w:val="001C5702"/>
    <w:rsid w:val="001D29E5"/>
    <w:rsid w:val="001E1F12"/>
    <w:rsid w:val="001F0BDD"/>
    <w:rsid w:val="001F3AE1"/>
    <w:rsid w:val="001F7168"/>
    <w:rsid w:val="00206D59"/>
    <w:rsid w:val="00215BFB"/>
    <w:rsid w:val="00216EF2"/>
    <w:rsid w:val="00251D21"/>
    <w:rsid w:val="002607D6"/>
    <w:rsid w:val="002610EA"/>
    <w:rsid w:val="00272638"/>
    <w:rsid w:val="002730D2"/>
    <w:rsid w:val="00287A08"/>
    <w:rsid w:val="00291637"/>
    <w:rsid w:val="00292BE4"/>
    <w:rsid w:val="002C0A0B"/>
    <w:rsid w:val="002F1C39"/>
    <w:rsid w:val="00311AC0"/>
    <w:rsid w:val="003155A7"/>
    <w:rsid w:val="00325BEC"/>
    <w:rsid w:val="00333594"/>
    <w:rsid w:val="00352679"/>
    <w:rsid w:val="00353A62"/>
    <w:rsid w:val="003543F8"/>
    <w:rsid w:val="00371F52"/>
    <w:rsid w:val="0039203D"/>
    <w:rsid w:val="00393BE4"/>
    <w:rsid w:val="003976F1"/>
    <w:rsid w:val="003A218E"/>
    <w:rsid w:val="003A6159"/>
    <w:rsid w:val="003A7657"/>
    <w:rsid w:val="003B6647"/>
    <w:rsid w:val="003D3E99"/>
    <w:rsid w:val="003F0A02"/>
    <w:rsid w:val="003F1622"/>
    <w:rsid w:val="00400F14"/>
    <w:rsid w:val="00401D21"/>
    <w:rsid w:val="00407229"/>
    <w:rsid w:val="00431F2A"/>
    <w:rsid w:val="00434ABE"/>
    <w:rsid w:val="00464D8A"/>
    <w:rsid w:val="00464FFD"/>
    <w:rsid w:val="00473A25"/>
    <w:rsid w:val="004A5C82"/>
    <w:rsid w:val="004A7097"/>
    <w:rsid w:val="004D08D1"/>
    <w:rsid w:val="004D4FDB"/>
    <w:rsid w:val="004D540C"/>
    <w:rsid w:val="004D64BA"/>
    <w:rsid w:val="004E210F"/>
    <w:rsid w:val="00513C2B"/>
    <w:rsid w:val="0052555E"/>
    <w:rsid w:val="005268F3"/>
    <w:rsid w:val="00530B3A"/>
    <w:rsid w:val="00561A6D"/>
    <w:rsid w:val="005655EB"/>
    <w:rsid w:val="005709DE"/>
    <w:rsid w:val="005735AC"/>
    <w:rsid w:val="00580DF4"/>
    <w:rsid w:val="005821A7"/>
    <w:rsid w:val="00585476"/>
    <w:rsid w:val="005A2094"/>
    <w:rsid w:val="005A7396"/>
    <w:rsid w:val="005B3F55"/>
    <w:rsid w:val="005E09D1"/>
    <w:rsid w:val="005F12D5"/>
    <w:rsid w:val="00613B46"/>
    <w:rsid w:val="00614C51"/>
    <w:rsid w:val="00616577"/>
    <w:rsid w:val="00632194"/>
    <w:rsid w:val="0064621B"/>
    <w:rsid w:val="00646974"/>
    <w:rsid w:val="00653466"/>
    <w:rsid w:val="006703CD"/>
    <w:rsid w:val="00673BA1"/>
    <w:rsid w:val="006B3792"/>
    <w:rsid w:val="006D22AC"/>
    <w:rsid w:val="006D5E9D"/>
    <w:rsid w:val="006E55C4"/>
    <w:rsid w:val="00713DF1"/>
    <w:rsid w:val="00720945"/>
    <w:rsid w:val="00721113"/>
    <w:rsid w:val="00730EFC"/>
    <w:rsid w:val="00733EA2"/>
    <w:rsid w:val="00746704"/>
    <w:rsid w:val="00753006"/>
    <w:rsid w:val="00760A0A"/>
    <w:rsid w:val="00766158"/>
    <w:rsid w:val="00782DD4"/>
    <w:rsid w:val="0079115C"/>
    <w:rsid w:val="007A17D0"/>
    <w:rsid w:val="007C1E4A"/>
    <w:rsid w:val="007C1FDE"/>
    <w:rsid w:val="007D019F"/>
    <w:rsid w:val="007D38AA"/>
    <w:rsid w:val="007E4C87"/>
    <w:rsid w:val="008079B1"/>
    <w:rsid w:val="008113DB"/>
    <w:rsid w:val="008151F1"/>
    <w:rsid w:val="00826EFA"/>
    <w:rsid w:val="008349E1"/>
    <w:rsid w:val="0083750B"/>
    <w:rsid w:val="00845C01"/>
    <w:rsid w:val="00850E28"/>
    <w:rsid w:val="00861BE1"/>
    <w:rsid w:val="00866969"/>
    <w:rsid w:val="0087597C"/>
    <w:rsid w:val="00880071"/>
    <w:rsid w:val="008B020B"/>
    <w:rsid w:val="008B4C89"/>
    <w:rsid w:val="008D55DB"/>
    <w:rsid w:val="008F4673"/>
    <w:rsid w:val="00904645"/>
    <w:rsid w:val="009206C6"/>
    <w:rsid w:val="0092517B"/>
    <w:rsid w:val="00930521"/>
    <w:rsid w:val="00954577"/>
    <w:rsid w:val="00956760"/>
    <w:rsid w:val="00980448"/>
    <w:rsid w:val="00981E84"/>
    <w:rsid w:val="009A750B"/>
    <w:rsid w:val="009B16D1"/>
    <w:rsid w:val="009B2526"/>
    <w:rsid w:val="009B29CE"/>
    <w:rsid w:val="009B4846"/>
    <w:rsid w:val="009C05E6"/>
    <w:rsid w:val="009F6EC6"/>
    <w:rsid w:val="00A11F7B"/>
    <w:rsid w:val="00A25D92"/>
    <w:rsid w:val="00A33077"/>
    <w:rsid w:val="00A34FF1"/>
    <w:rsid w:val="00A354FE"/>
    <w:rsid w:val="00A36914"/>
    <w:rsid w:val="00A40F6E"/>
    <w:rsid w:val="00A50966"/>
    <w:rsid w:val="00AA5C3C"/>
    <w:rsid w:val="00AD1388"/>
    <w:rsid w:val="00AF734E"/>
    <w:rsid w:val="00B02D77"/>
    <w:rsid w:val="00B05971"/>
    <w:rsid w:val="00B059CA"/>
    <w:rsid w:val="00B05D89"/>
    <w:rsid w:val="00B060F1"/>
    <w:rsid w:val="00B14F7A"/>
    <w:rsid w:val="00B37ED7"/>
    <w:rsid w:val="00B44015"/>
    <w:rsid w:val="00B46F8B"/>
    <w:rsid w:val="00B60794"/>
    <w:rsid w:val="00B62DDE"/>
    <w:rsid w:val="00B65394"/>
    <w:rsid w:val="00B66A98"/>
    <w:rsid w:val="00B70343"/>
    <w:rsid w:val="00B8024C"/>
    <w:rsid w:val="00B8167D"/>
    <w:rsid w:val="00BC4530"/>
    <w:rsid w:val="00BD12C9"/>
    <w:rsid w:val="00BD22D2"/>
    <w:rsid w:val="00BD5462"/>
    <w:rsid w:val="00BE70CE"/>
    <w:rsid w:val="00C4257B"/>
    <w:rsid w:val="00C50E01"/>
    <w:rsid w:val="00C56E21"/>
    <w:rsid w:val="00C57710"/>
    <w:rsid w:val="00C7252F"/>
    <w:rsid w:val="00C7573A"/>
    <w:rsid w:val="00C765E5"/>
    <w:rsid w:val="00C81619"/>
    <w:rsid w:val="00CA59C1"/>
    <w:rsid w:val="00CD7650"/>
    <w:rsid w:val="00CF4835"/>
    <w:rsid w:val="00CF6673"/>
    <w:rsid w:val="00D0461B"/>
    <w:rsid w:val="00D32063"/>
    <w:rsid w:val="00D333FF"/>
    <w:rsid w:val="00D403A3"/>
    <w:rsid w:val="00D44390"/>
    <w:rsid w:val="00D47E76"/>
    <w:rsid w:val="00D522D7"/>
    <w:rsid w:val="00D55BB5"/>
    <w:rsid w:val="00D66BC0"/>
    <w:rsid w:val="00D67308"/>
    <w:rsid w:val="00D70CFA"/>
    <w:rsid w:val="00D76669"/>
    <w:rsid w:val="00DB3AB0"/>
    <w:rsid w:val="00DC0CC4"/>
    <w:rsid w:val="00DC6F8D"/>
    <w:rsid w:val="00DD7504"/>
    <w:rsid w:val="00DF0B12"/>
    <w:rsid w:val="00E03D21"/>
    <w:rsid w:val="00E27CCA"/>
    <w:rsid w:val="00E5147B"/>
    <w:rsid w:val="00E73B71"/>
    <w:rsid w:val="00E85C1E"/>
    <w:rsid w:val="00E90F66"/>
    <w:rsid w:val="00E96134"/>
    <w:rsid w:val="00E97BC9"/>
    <w:rsid w:val="00EA0F50"/>
    <w:rsid w:val="00EA417F"/>
    <w:rsid w:val="00EB2FD7"/>
    <w:rsid w:val="00EB32EB"/>
    <w:rsid w:val="00EC0E24"/>
    <w:rsid w:val="00EC7BDB"/>
    <w:rsid w:val="00EF598E"/>
    <w:rsid w:val="00F434FE"/>
    <w:rsid w:val="00F7730F"/>
    <w:rsid w:val="00F87C96"/>
    <w:rsid w:val="00F9508B"/>
    <w:rsid w:val="00FB68B7"/>
    <w:rsid w:val="00FD4FC8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8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8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598E"/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EF598E"/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paragraph" w:customStyle="1" w:styleId="verse">
    <w:name w:val="verse"/>
    <w:basedOn w:val="Normal"/>
    <w:rsid w:val="00EF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prop">
    <w:name w:val="itemprop"/>
    <w:basedOn w:val="DefaultParagraphFont"/>
    <w:rsid w:val="00EF598E"/>
  </w:style>
  <w:style w:type="character" w:customStyle="1" w:styleId="docsize">
    <w:name w:val="doc_size"/>
    <w:basedOn w:val="DefaultParagraphFont"/>
    <w:rsid w:val="00EF5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F1"/>
    <w:pPr>
      <w:spacing w:after="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5D89"/>
    <w:pPr>
      <w:keepNext/>
      <w:spacing w:before="240" w:after="60" w:line="276" w:lineRule="auto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D8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8E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8E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B05D8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B05D89"/>
  </w:style>
  <w:style w:type="character" w:styleId="Strong">
    <w:name w:val="Strong"/>
    <w:basedOn w:val="DefaultParagraphFont"/>
    <w:uiPriority w:val="22"/>
    <w:qFormat/>
    <w:rsid w:val="00B05D89"/>
    <w:rPr>
      <w:b/>
      <w:bCs/>
    </w:rPr>
  </w:style>
  <w:style w:type="character" w:customStyle="1" w:styleId="hps">
    <w:name w:val="hps"/>
    <w:basedOn w:val="DefaultParagraphFont"/>
    <w:rsid w:val="003976F1"/>
  </w:style>
  <w:style w:type="character" w:customStyle="1" w:styleId="fbunderline">
    <w:name w:val="fbunderline"/>
    <w:basedOn w:val="DefaultParagraphFont"/>
    <w:rsid w:val="003976F1"/>
  </w:style>
  <w:style w:type="character" w:customStyle="1" w:styleId="prdsubnames-store">
    <w:name w:val="prdsubnames-store"/>
    <w:basedOn w:val="DefaultParagraphFont"/>
    <w:rsid w:val="003976F1"/>
  </w:style>
  <w:style w:type="character" w:styleId="CommentReference">
    <w:name w:val="annotation reference"/>
    <w:basedOn w:val="DefaultParagraphFont"/>
    <w:uiPriority w:val="99"/>
    <w:semiHidden/>
    <w:unhideWhenUsed/>
    <w:rsid w:val="003976F1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598E"/>
    <w:rPr>
      <w:rFonts w:asciiTheme="majorHAnsi" w:eastAsiaTheme="majorEastAsia" w:hAnsiTheme="majorHAnsi" w:cstheme="majorBidi"/>
      <w:b/>
      <w:bCs/>
      <w:color w:val="5B9BD5" w:themeColor="accent1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EF598E"/>
    <w:rPr>
      <w:rFonts w:asciiTheme="majorHAnsi" w:eastAsiaTheme="majorEastAsia" w:hAnsiTheme="majorHAnsi" w:cstheme="majorBidi"/>
      <w:b/>
      <w:bCs/>
      <w:i/>
      <w:iCs/>
      <w:color w:val="5B9BD5" w:themeColor="accent1"/>
      <w:lang w:val="bg-BG"/>
    </w:rPr>
  </w:style>
  <w:style w:type="paragraph" w:customStyle="1" w:styleId="verse">
    <w:name w:val="verse"/>
    <w:basedOn w:val="Normal"/>
    <w:rsid w:val="00EF59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prop">
    <w:name w:val="itemprop"/>
    <w:basedOn w:val="DefaultParagraphFont"/>
    <w:rsid w:val="00EF598E"/>
  </w:style>
  <w:style w:type="character" w:customStyle="1" w:styleId="docsize">
    <w:name w:val="doc_size"/>
    <w:basedOn w:val="DefaultParagraphFont"/>
    <w:rsid w:val="00EF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fbulgaria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md.bg/tchlenov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skambebe.b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bulgaria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riasworld.org/bg/" TargetMode="External"/><Relationship Id="rId10" Type="http://schemas.openxmlformats.org/officeDocument/2006/relationships/hyperlink" Target="http://www.ngobg.info/bg/organizations/%D1%84%D0%BE%D0%BD%D0%B4%D0%B0%D1%86%D0%B8%D1%8F-3-0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lagotvoritel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0524-9127-4773-9CED-E890D52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6</cp:revision>
  <cp:lastPrinted>2016-06-29T11:34:00Z</cp:lastPrinted>
  <dcterms:created xsi:type="dcterms:W3CDTF">2016-08-12T08:57:00Z</dcterms:created>
  <dcterms:modified xsi:type="dcterms:W3CDTF">2016-08-12T10:59:00Z</dcterms:modified>
</cp:coreProperties>
</file>