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bg-BG"/>
        </w:rPr>
      </w:pPr>
      <w:bookmarkStart w:id="0" w:name="_GoBack"/>
      <w:bookmarkStart w:id="1" w:name="_GoBack"/>
      <w:bookmarkEnd w:id="1"/>
      <w:r>
        <w:rPr>
          <w:lang w:val="bg-BG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23B57E"/>
          <w:sz w:val="44"/>
          <w:lang w:val="bg-BG"/>
        </w:rPr>
        <w:t>УРОК:</w:t>
      </w:r>
      <w:r>
        <w:rPr>
          <w:rFonts w:ascii="Calibri" w:hAnsi="Calibri" w:asciiTheme="minorHAnsi" w:hAnsiTheme="minorHAnsi"/>
          <w:b/>
          <w:sz w:val="44"/>
          <w:lang w:val="bg-BG"/>
        </w:rPr>
        <w:t xml:space="preserve"> Правилата на играта</w:t>
      </w:r>
    </w:p>
    <w:p>
      <w:pPr>
        <w:pStyle w:val="Normal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FE2A885">
                <wp:simplePos x="0" y="0"/>
                <wp:positionH relativeFrom="column">
                  <wp:posOffset>-237490</wp:posOffset>
                </wp:positionH>
                <wp:positionV relativeFrom="paragraph">
                  <wp:posOffset>104140</wp:posOffset>
                </wp:positionV>
                <wp:extent cx="542290" cy="3175"/>
                <wp:effectExtent l="0" t="0" r="12700" b="19050"/>
                <wp:wrapNone/>
                <wp:docPr id="2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.75pt,8.2pt" to="23.85pt,8.25pt" ID="Straight Connector 3" stroked="t" style="position:absolute" wp14:anchorId="5FE2A88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4D136466">
                <wp:simplePos x="0" y="0"/>
                <wp:positionH relativeFrom="column">
                  <wp:posOffset>5396230</wp:posOffset>
                </wp:positionH>
                <wp:positionV relativeFrom="paragraph">
                  <wp:posOffset>104140</wp:posOffset>
                </wp:positionV>
                <wp:extent cx="542290" cy="3175"/>
                <wp:effectExtent l="0" t="0" r="12700" b="19050"/>
                <wp:wrapNone/>
                <wp:docPr id="3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9pt,8.2pt" to="467.5pt,8.25pt" ID="Straight Connector 4" stroked="t" style="position:absolute" wp14:anchorId="4D1364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 w:asciiTheme="minorHAnsi" w:hAnsiTheme="minorHAnsi"/>
          <w:b/>
          <w:color w:val="FF0000"/>
          <w:sz w:val="24"/>
          <w:lang w:val="bg-BG"/>
        </w:rPr>
        <w:t xml:space="preserve">Севдалина Ташева Петрова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libri" w:hAnsi="Calibri" w:asciiTheme="minorHAnsi" w:hAnsiTheme="minorHAnsi"/>
          <w:b/>
          <w:color w:val="FF0000"/>
          <w:sz w:val="24"/>
          <w:lang w:val="bg-BG"/>
        </w:rPr>
        <w:t>Професионална гимназия по лека промишленост екология и химични технологии</w:t>
      </w:r>
    </w:p>
    <w:p>
      <w:pPr>
        <w:pStyle w:val="Normal"/>
        <w:spacing w:lineRule="auto" w:line="240" w:before="0" w:after="0"/>
        <w:jc w:val="center"/>
        <w:rPr>
          <w:lang w:val="bg-BG"/>
        </w:rPr>
      </w:pPr>
      <w:r>
        <w:rPr>
          <w:rFonts w:ascii="Calibri" w:hAnsi="Calibri" w:asciiTheme="minorHAnsi" w:hAnsiTheme="minorHAnsi"/>
          <w:b/>
          <w:color w:val="FF0000"/>
          <w:sz w:val="24"/>
          <w:lang w:val="bg-BG"/>
        </w:rPr>
        <w:t>гр.Ямбол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libri" w:hAnsi="Calibri" w:asciiTheme="minorHAnsi" w:hAnsiTheme="minorHAnsi"/>
          <w:b/>
          <w:color w:val="FF0000"/>
          <w:sz w:val="24"/>
          <w:lang w:val="bg-BG"/>
        </w:rPr>
        <w:t xml:space="preserve">Часът е проведен в Х „А“ клас на </w:t>
      </w:r>
      <w:r>
        <w:rPr>
          <w:rFonts w:ascii="Calibri" w:hAnsi="Calibri" w:asciiTheme="minorHAnsi" w:hAnsiTheme="minorHAnsi"/>
          <w:b/>
          <w:color w:val="FF0000"/>
          <w:sz w:val="24"/>
          <w:lang w:val="en-US"/>
        </w:rPr>
        <w:t>25</w:t>
      </w:r>
      <w:r>
        <w:rPr>
          <w:rFonts w:ascii="Calibri" w:hAnsi="Calibri" w:asciiTheme="minorHAnsi" w:hAnsiTheme="minorHAnsi"/>
          <w:b/>
          <w:color w:val="FF0000"/>
          <w:sz w:val="24"/>
          <w:lang w:val="bg-BG"/>
        </w:rPr>
        <w:t>.09.2017 г.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i/>
          <w:i/>
          <w:sz w:val="24"/>
          <w:szCs w:val="40"/>
          <w:lang w:val="bg-BG"/>
        </w:rPr>
      </w:pPr>
      <w:r>
        <w:rPr>
          <w:rFonts w:asciiTheme="minorHAnsi" w:hAnsiTheme="minorHAnsi" w:ascii="Calibri" w:hAnsi="Calibri"/>
          <w:i/>
          <w:sz w:val="24"/>
          <w:szCs w:val="40"/>
          <w:lang w:val="bg-BG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i/>
          <w:i/>
          <w:sz w:val="24"/>
          <w:szCs w:val="40"/>
          <w:lang w:val="bg-BG"/>
        </w:rPr>
      </w:pPr>
      <w:r>
        <w:rPr>
          <w:rFonts w:asciiTheme="minorHAnsi" w:hAnsiTheme="minorHAnsi" w:ascii="Calibri" w:hAnsi="Calibri"/>
          <w:i/>
          <w:sz w:val="24"/>
          <w:szCs w:val="40"/>
          <w:lang w:val="bg-BG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„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Пътуване от хиляда мили започва с първата крачка.“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Myriad Pro Cond" w:hAnsi="Myriad Pro Cond"/>
          <w:i/>
          <w:i/>
          <w:sz w:val="36"/>
          <w:szCs w:val="40"/>
        </w:rPr>
      </w:pPr>
      <w:r>
        <w:rPr>
          <w:rFonts w:ascii="Myriad Pro Cond" w:hAnsi="Myriad Pro Cond"/>
          <w:i/>
          <w:sz w:val="36"/>
          <w:szCs w:val="40"/>
        </w:rPr>
        <mc:AlternateContent>
          <mc:Choice Requires="wpg">
            <w:drawing>
              <wp:anchor behindDoc="1" distT="0" distB="0" distL="114300" distR="112395" simplePos="0" locked="0" layoutInCell="1" allowOverlap="1" relativeHeight="10" wp14:anchorId="0D915793">
                <wp:simplePos x="0" y="0"/>
                <wp:positionH relativeFrom="column">
                  <wp:posOffset>-249555</wp:posOffset>
                </wp:positionH>
                <wp:positionV relativeFrom="paragraph">
                  <wp:posOffset>240030</wp:posOffset>
                </wp:positionV>
                <wp:extent cx="2622550" cy="364490"/>
                <wp:effectExtent l="0" t="0" r="9525" b="0"/>
                <wp:wrapNone/>
                <wp:docPr id="4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880" cy="363960"/>
                        </a:xfrm>
                      </wpg:grpSpPr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3"/>
                          <a:srcRect l="0" t="0" r="79092" b="0"/>
                          <a:stretch/>
                        </pic:blipFill>
                        <pic:spPr>
                          <a:xfrm>
                            <a:off x="0" y="0"/>
                            <a:ext cx="321480" cy="36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4280" y="38160"/>
                            <a:ext cx="2307600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/>
                                  <w:rFonts w:cs="" w:cstheme="minorBidi" w:ascii="Myriad Pro Cond" w:hAnsi="Myriad Pro Cond"/>
                                  <w:color w:val="000000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-19.65pt;margin-top:18.9pt;width:206.45pt;height:28.65pt" coordorigin="-393,378" coordsize="4129,573">
                <v:rect id="shape_0" ID="Picture 5" stroked="f" style="position:absolute;left:-393;top:378;width:505;height:572">
                  <v:imagedata r:id="rId3" o:detectmouseclick="t"/>
                  <w10:wrap type="none"/>
                  <v:stroke color="#3465a4" joinstyle="round" endcap="flat"/>
                </v:rect>
                <v:rect id="shape_0" fillcolor="white" stroked="f" style="position:absolute;left:102;top:438;width:3633;height:42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/>
                            <w:rFonts w:cs="" w:cstheme="minorBidi" w:ascii="Myriad Pro Cond" w:hAnsi="Myriad Pro Cond"/>
                            <w:color w:val="000000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  <w:i/>
          <w:i/>
          <w:sz w:val="24"/>
          <w:szCs w:val="40"/>
          <w:lang w:val="bg-BG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Myriad Pro Cond" w:hAnsi="Myriad Pro Cond"/>
          <w:i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jc w:val="both"/>
        <w:rPr/>
      </w:pPr>
      <w:r>
        <w:rPr>
          <w:rFonts w:ascii="Calibri" w:hAnsi="Calibri"/>
          <w:i/>
          <w:sz w:val="24"/>
          <w:szCs w:val="24"/>
          <w:lang w:val="bg-BG"/>
        </w:rPr>
        <w:t xml:space="preserve">           </w:t>
      </w:r>
      <w:r>
        <w:rPr>
          <w:rFonts w:ascii="Calibri" w:hAnsi="Calibri"/>
          <w:i/>
          <w:sz w:val="24"/>
          <w:szCs w:val="24"/>
          <w:lang w:val="bg-BG"/>
        </w:rPr>
        <w:t xml:space="preserve">Учениците да </w:t>
      </w:r>
      <w:r>
        <w:rPr>
          <w:rFonts w:ascii="Calibri" w:hAnsi="Calibri"/>
          <w:i/>
          <w:sz w:val="24"/>
          <w:szCs w:val="24"/>
          <w:lang w:val="bg-BG"/>
        </w:rPr>
        <w:t>развият у</w:t>
      </w:r>
      <w:r>
        <w:rPr>
          <w:rFonts w:ascii="Calibri" w:hAnsi="Calibri"/>
          <w:i/>
          <w:sz w:val="24"/>
          <w:szCs w:val="24"/>
          <w:lang w:val="bg-BG"/>
        </w:rPr>
        <w:t>м</w:t>
      </w:r>
      <w:r>
        <w:rPr>
          <w:rFonts w:ascii="Calibri" w:hAnsi="Calibri"/>
          <w:i/>
          <w:sz w:val="24"/>
          <w:szCs w:val="24"/>
          <w:lang w:val="bg-BG"/>
        </w:rPr>
        <w:t>ения да идентифицират начините за насърчаване на дарителството и общото благо, като знаят как да сключват обществени договори.</w:t>
      </w:r>
    </w:p>
    <w:p>
      <w:pPr>
        <w:pStyle w:val="Normal"/>
        <w:spacing w:lineRule="auto" w:line="240" w:before="0" w:after="0"/>
        <w:jc w:val="both"/>
        <w:rPr>
          <w:rFonts w:ascii="Myriad Pro Cond" w:hAnsi="Myriad Pro Cond"/>
          <w:i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>
      <w:pPr>
        <w:pStyle w:val="Normal"/>
        <w:spacing w:lineRule="auto" w:line="240" w:before="0" w:after="0"/>
        <w:ind w:firstLine="284"/>
        <w:jc w:val="both"/>
        <w:rPr>
          <w:rFonts w:ascii="Myriad Pro Cond" w:hAnsi="Myriad Pro Cond"/>
          <w:b/>
          <w:b/>
          <w:smallCaps/>
          <w:sz w:val="24"/>
          <w:lang w:val="bg-BG"/>
        </w:rPr>
      </w:pPr>
      <w:r>
        <w:rPr/>
      </w:r>
    </w:p>
    <w:p>
      <w:pPr>
        <w:pStyle w:val="Normal"/>
        <w:spacing w:before="0" w:after="0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  <w:lang w:val="bg-BG"/>
        </w:rPr>
        <w:tab/>
        <w:t xml:space="preserve">В началото на часа обсъдихме  правилата на класа </w:t>
      </w:r>
      <w:r>
        <w:rPr>
          <w:rFonts w:ascii="Calibri" w:hAnsi="Calibri"/>
          <w:i/>
          <w:iCs/>
          <w:sz w:val="24"/>
          <w:szCs w:val="24"/>
          <w:lang w:val="bg-BG"/>
        </w:rPr>
        <w:t>и</w:t>
      </w:r>
      <w:r>
        <w:rPr>
          <w:rFonts w:ascii="Calibri" w:hAnsi="Calibri"/>
          <w:i/>
          <w:iCs/>
          <w:sz w:val="24"/>
          <w:szCs w:val="24"/>
          <w:lang w:val="bg-BG"/>
        </w:rPr>
        <w:t xml:space="preserve"> семейството.</w:t>
      </w:r>
      <w:r>
        <w:rPr>
          <w:rFonts w:ascii="Calibri" w:hAnsi="Calibri"/>
          <w:i/>
          <w:iCs/>
          <w:sz w:val="24"/>
          <w:szCs w:val="24"/>
          <w:lang w:val="bg-BG"/>
        </w:rPr>
        <w:t xml:space="preserve"> Говорихме за личните качества, които насърчават общото </w:t>
      </w:r>
      <w:r>
        <w:rPr>
          <w:rFonts w:ascii="Calibri" w:hAnsi="Calibri"/>
          <w:i/>
          <w:iCs/>
          <w:sz w:val="24"/>
          <w:szCs w:val="24"/>
          <w:lang w:val="bg-BG"/>
        </w:rPr>
        <w:t>благо</w:t>
      </w:r>
      <w:r>
        <w:rPr>
          <w:rFonts w:ascii="Calibri" w:hAnsi="Calibri"/>
          <w:i/>
          <w:iCs/>
          <w:sz w:val="24"/>
          <w:szCs w:val="24"/>
          <w:lang w:val="bg-BG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bg-BG"/>
        </w:rPr>
        <w:t xml:space="preserve">Стигнахме до извода, че </w:t>
      </w:r>
      <w:r>
        <w:rPr>
          <w:rFonts w:ascii="Calibri" w:hAnsi="Calibri"/>
          <w:i/>
          <w:iCs/>
          <w:sz w:val="24"/>
          <w:szCs w:val="24"/>
          <w:lang w:val="bg-BG"/>
        </w:rPr>
        <w:t>без да бъдем честни, постоянни, справедливи и обединени върху една обща цел няма да можем да бъдем полезни на обществото в което живеем.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  <w:lang w:val="bg-BG"/>
        </w:rPr>
        <w:tab/>
        <w:t>Коментирахме израза</w:t>
      </w:r>
      <w:r>
        <w:rPr>
          <w:rFonts w:ascii="Calibri" w:hAnsi="Calibri"/>
          <w:i/>
          <w:iCs/>
          <w:lang w:val="bg-BG"/>
        </w:rPr>
        <w:t xml:space="preserve"> „общо благо“  общото благо е свързано с насърчаване на благосъстоянието на общността и полагането на съвместни усилия заедно с другите членове в името на по-голяма полза за всички. 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  <w:iCs/>
          <w:lang w:val="bg-BG"/>
        </w:rPr>
        <w:tab/>
      </w:r>
      <w:r>
        <w:rPr>
          <w:rFonts w:ascii="Calibri" w:hAnsi="Calibri"/>
          <w:i/>
          <w:iCs/>
          <w:lang w:val="bg-BG"/>
        </w:rPr>
        <w:t xml:space="preserve">Разделих учениците по групи и им дадох Приложение 1“ Предложения за обществен договор“ . </w:t>
      </w:r>
      <w:r>
        <w:rPr>
          <w:rFonts w:ascii="Calibri" w:hAnsi="Calibri"/>
          <w:i/>
          <w:iCs/>
          <w:lang w:val="bg-BG"/>
        </w:rPr>
        <w:t>След като ги попълниха и дискутираха всички се обединиха върху твърдението, че е в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ажно  да се 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 съобразява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ме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 не само с вътрешните си пориви и желания, но и с обективните обстоятелства и другите хора, така че да не излага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ме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 нито себе си, нито околните на опасни и неприятни ситуации 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и да помага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ме и даряваме 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 на нуждаещите се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. </w:t>
      </w:r>
    </w:p>
    <w:p>
      <w:pPr>
        <w:pStyle w:val="Normal"/>
        <w:spacing w:lineRule="auto" w:line="240" w:before="0" w:after="0"/>
        <w:ind w:left="284" w:hanging="0"/>
        <w:jc w:val="both"/>
        <w:rPr>
          <w:lang w:val="bg-BG"/>
        </w:rPr>
      </w:pPr>
      <w:r>
        <w:rPr>
          <w:rFonts w:asciiTheme="minorHAnsi" w:hAnsiTheme="minorHAnsi" w:ascii="Calibri" w:hAnsi="Calibri"/>
          <w:i/>
          <w:iCs/>
          <w:sz w:val="24"/>
          <w:szCs w:val="40"/>
          <w:lang w:val="bg-BG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Theme="minorHAnsi" w:hAnsiTheme="minorHAnsi"/>
          <w:i/>
          <w:i/>
          <w:szCs w:val="40"/>
          <w:lang w:val="bg-BG"/>
        </w:rPr>
      </w:pPr>
      <w:r>
        <w:rPr>
          <w:rFonts w:ascii="Calibri" w:hAnsi="Calibri"/>
          <w:sz w:val="24"/>
        </w:rPr>
        <mc:AlternateContent>
          <mc:Choice Requires="wpg">
            <w:drawing>
              <wp:anchor behindDoc="1" distT="0" distB="0" distL="114300" distR="112395" simplePos="0" locked="0" layoutInCell="1" allowOverlap="1" relativeHeight="11" wp14:anchorId="55406D0E">
                <wp:simplePos x="0" y="0"/>
                <wp:positionH relativeFrom="margin">
                  <wp:posOffset>-264160</wp:posOffset>
                </wp:positionH>
                <wp:positionV relativeFrom="paragraph">
                  <wp:posOffset>50800</wp:posOffset>
                </wp:positionV>
                <wp:extent cx="2622550" cy="364490"/>
                <wp:effectExtent l="0" t="0" r="9525" b="0"/>
                <wp:wrapSquare wrapText="bothSides"/>
                <wp:docPr id="5" name="Group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880" cy="363960"/>
                        </a:xfrm>
                      </wpg:grpSpPr>
                      <pic:pic xmlns:pic="http://schemas.openxmlformats.org/drawingml/2006/picture">
                        <pic:nvPicPr>
                          <pic:cNvPr id="1" name="Picture 19" descr=""/>
                          <pic:cNvPicPr/>
                        </pic:nvPicPr>
                        <pic:blipFill>
                          <a:blip r:embed="rId3"/>
                          <a:srcRect l="0" t="0" r="79092" b="0"/>
                          <a:stretch/>
                        </pic:blipFill>
                        <pic:spPr>
                          <a:xfrm>
                            <a:off x="0" y="0"/>
                            <a:ext cx="321480" cy="36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4280" y="38160"/>
                            <a:ext cx="2307600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/>
                                  <w:rFonts w:cs="" w:cstheme="minorBidi" w:ascii="Myriad Pro Cond" w:hAnsi="Myriad Pro Cond"/>
                                  <w:color w:val="000000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" style="position:absolute;margin-left:-20.8pt;margin-top:4pt;width:206.45pt;height:28.65pt" coordorigin="-416,80" coordsize="4129,573">
                <v:rect id="shape_0" ID="Picture 19" stroked="f" style="position:absolute;left:-416;top:80;width:505;height:572;mso-position-horizontal-relative:margin">
                  <v:imagedata r:id="rId3" o:detectmouseclick="t"/>
                  <w10:wrap type="none"/>
                  <v:stroke color="#3465a4" joinstyle="round" endcap="flat"/>
                </v:rect>
                <v:rect id="shape_0" fillcolor="white" stroked="f" style="position:absolute;left:79;top:140;width:3633;height:424;mso-position-horizont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/>
                            <w:rFonts w:cs="" w:cstheme="minorBidi" w:ascii="Myriad Pro Cond" w:hAnsi="Myriad Pro Cond"/>
                            <w:color w:val="000000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ind w:hanging="0"/>
        <w:jc w:val="left"/>
        <w:rPr>
          <w:rFonts w:asciiTheme="minorHAnsi" w:hAnsiTheme="minorHAnsi"/>
          <w:i/>
          <w:i/>
          <w:szCs w:val="40"/>
          <w:lang w:val="bg-BG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Theme="minorHAnsi" w:hAnsiTheme="minorHAnsi"/>
          <w:i/>
          <w:i/>
          <w:szCs w:val="40"/>
          <w:lang w:val="bg-BG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Calibri" w:hAnsi="Calibri"/>
          <w:sz w:val="24"/>
        </w:rPr>
      </w:pP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„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 xml:space="preserve">Трябва да бъдем промяната, която искаме да видим в света“ - </w:t>
      </w:r>
      <w:r>
        <w:rPr>
          <w:rFonts w:ascii="Calibri" w:hAnsi="Calibri" w:asciiTheme="minorHAnsi" w:hAnsiTheme="minorHAnsi"/>
          <w:i/>
          <w:sz w:val="24"/>
          <w:szCs w:val="40"/>
          <w:lang w:val="bg-BG"/>
        </w:rPr>
        <w:t>Ганди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i/>
          <w:i/>
          <w:sz w:val="24"/>
          <w:szCs w:val="40"/>
          <w:lang w:val="bg-BG"/>
        </w:rPr>
      </w:pPr>
      <w:r>
        <w:rPr>
          <w:rFonts w:asciiTheme="minorHAnsi" w:hAnsiTheme="minorHAnsi" w:ascii="Calibri" w:hAnsi="Calibri"/>
          <w:i/>
          <w:sz w:val="24"/>
          <w:szCs w:val="40"/>
          <w:lang w:val="bg-BG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i/>
          <w:i/>
          <w:sz w:val="24"/>
          <w:szCs w:val="40"/>
          <w:lang w:val="bg-BG"/>
        </w:rPr>
      </w:pPr>
      <w:r>
        <w:rPr>
          <w:rFonts w:asciiTheme="minorHAnsi" w:hAnsiTheme="minorHAnsi" w:ascii="Calibri" w:hAnsi="Calibri"/>
          <w:i/>
          <w:sz w:val="24"/>
          <w:szCs w:val="40"/>
          <w:lang w:val="bg-BG"/>
        </w:rPr>
        <w:tab/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1006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yriad Pro">
    <w:charset w:val="cc"/>
    <w:family w:val="roman"/>
    <w:pitch w:val="variable"/>
  </w:font>
  <w:font w:name="Myriad Pro Cond">
    <w:charset w:val="cc"/>
    <w:family w:val="roman"/>
    <w:pitch w:val="variable"/>
  </w:font>
  <w:font w:name="Myriad Pro Cond">
    <w:charset w:val="cc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426" w:hanging="0"/>
      <w:rPr>
        <w:rFonts w:ascii="Myriad Pro Cond" w:hAnsi="Myriad Pro Cond"/>
        <w:lang w:val="bg-BG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7F901AEB">
              <wp:simplePos x="0" y="0"/>
              <wp:positionH relativeFrom="column">
                <wp:posOffset>1747520</wp:posOffset>
              </wp:positionH>
              <wp:positionV relativeFrom="paragraph">
                <wp:posOffset>53340</wp:posOffset>
              </wp:positionV>
              <wp:extent cx="4322445" cy="92710"/>
              <wp:effectExtent l="0" t="0" r="4445" b="5715"/>
              <wp:wrapNone/>
              <wp:docPr id="6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1800" cy="92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8" fillcolor="#dce6f2" stroked="f" style="position:absolute;margin-left:137.6pt;margin-top:4.2pt;width:340.25pt;height:7.2pt" wp14:anchorId="7F901AEB">
              <w10:wrap type="none"/>
              <v:fill o:detectmouseclick="t" type="solid" color2="#23190d"/>
              <v:stroke color="#3465a4" weight="25560" joinstyle="round" endcap="flat"/>
            </v:rect>
          </w:pict>
        </mc:Fallback>
      </mc:AlternateContent>
    </w:r>
    <w:r>
      <w:rPr>
        <w:rFonts w:ascii="Myriad Pro Cond" w:hAnsi="Myriad Pro Cond"/>
        <w:i/>
        <w:lang w:val="bg-BG"/>
      </w:rPr>
      <w:t>Програмата се реализира с подкрепата на</w:t>
    </w:r>
    <w:r>
      <w:rPr>
        <w:rFonts w:ascii="Myriad Pro Cond" w:hAnsi="Myriad Pro Cond"/>
        <w:lang w:val="bg-BG"/>
      </w:rPr>
      <w:t xml:space="preserve">: </w:t>
    </w:r>
  </w:p>
  <w:p>
    <w:pPr>
      <w:pStyle w:val="Style21"/>
      <w:ind w:left="-426" w:hanging="0"/>
      <w:rPr>
        <w:rFonts w:ascii="Myriad Pro Cond" w:hAnsi="Myriad Pro Cond"/>
        <w:lang w:val="bg-BG"/>
      </w:rPr>
    </w:pPr>
    <w:r>
      <w:rPr>
        <w:rFonts w:ascii="Myriad Pro Cond" w:hAnsi="Myriad Pro Cond"/>
        <w:lang w:val="bg-BG"/>
      </w:rPr>
      <w:drawing>
        <wp:anchor behindDoc="1" distT="0" distB="0" distL="114300" distR="114935" simplePos="0" locked="0" layoutInCell="1" allowOverlap="1" relativeHeight="5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0" b="0"/>
          <wp:wrapSquare wrapText="bothSides"/>
          <wp:docPr id="7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8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5175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23190" simplePos="0" locked="0" layoutInCell="1" allowOverlap="1" relativeHeight="8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0" b="0"/>
          <wp:wrapSquare wrapText="bothSides"/>
          <wp:docPr id="9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300" simplePos="0" locked="0" layoutInCell="1" allowOverlap="1" relativeHeight="9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0"/>
          <wp:wrapSquare wrapText="bothSides"/>
          <wp:docPr id="10" name="Pictur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e7b"/>
    <w:pPr>
      <w:widowControl/>
      <w:bidi w:val="0"/>
      <w:spacing w:lineRule="auto" w:line="276" w:before="0" w:after="200"/>
      <w:jc w:val="left"/>
    </w:pPr>
    <w:rPr>
      <w:rFonts w:ascii="Georgia" w:hAnsi="Georgia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e05d4"/>
    <w:rPr>
      <w:rFonts w:ascii="Tahoma" w:hAnsi="Tahoma" w:cs="Tahoma"/>
      <w:sz w:val="16"/>
      <w:szCs w:val="16"/>
      <w:lang w:val="en-US"/>
    </w:rPr>
  </w:style>
  <w:style w:type="character" w:styleId="A2" w:customStyle="1">
    <w:name w:val="A2"/>
    <w:uiPriority w:val="99"/>
    <w:qFormat/>
    <w:rsid w:val="00e56078"/>
    <w:rPr>
      <w:rFonts w:cs="Myriad Pro Cond"/>
      <w:i/>
      <w:iCs/>
      <w:color w:val="000000"/>
      <w:sz w:val="28"/>
      <w:szCs w:val="28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d0d69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d0d69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51798"/>
    <w:rPr>
      <w:rFonts w:ascii="Georgia" w:hAnsi="Georgia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51798"/>
    <w:rPr>
      <w:rFonts w:ascii="Georgia" w:hAnsi="Georgia" w:cs="Times New Roman"/>
      <w:lang w:val="en-US"/>
    </w:rPr>
  </w:style>
  <w:style w:type="character" w:styleId="Appleconvertedspace" w:customStyle="1">
    <w:name w:val="apple-converted-space"/>
    <w:basedOn w:val="DefaultParagraphFont"/>
    <w:qFormat/>
    <w:rsid w:val="00ed610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78f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078f4"/>
    <w:rPr>
      <w:rFonts w:ascii="Georgia" w:hAnsi="Georgia" w:cs="Times New Roman"/>
      <w:sz w:val="20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112">
    <w:name w:val="ListLabel 112"/>
    <w:qFormat/>
    <w:rPr>
      <w:rFonts w:cs="Times New Roman"/>
      <w:i w:val="false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i w:val="false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Style14">
    <w:name w:val="Символи за номериране"/>
    <w:qFormat/>
    <w:rPr/>
  </w:style>
  <w:style w:type="paragraph" w:styleId="Style15">
    <w:name w:val="Заглавие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05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56078"/>
    <w:pPr>
      <w:widowControl/>
      <w:bidi w:val="0"/>
      <w:spacing w:lineRule="auto" w:line="240" w:before="0" w:after="0"/>
      <w:jc w:val="left"/>
    </w:pPr>
    <w:rPr>
      <w:rFonts w:ascii="Myriad Pro" w:hAnsi="Myriad Pro" w:eastAsia="Calibri" w:cs="Myriad Pro"/>
      <w:color w:val="000000"/>
      <w:sz w:val="24"/>
      <w:szCs w:val="24"/>
      <w:lang w:val="bg-BG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e56078"/>
    <w:pPr>
      <w:spacing w:lineRule="atLeast" w:line="241"/>
    </w:pPr>
    <w:rPr>
      <w:rFonts w:cs="" w:cstheme="minorBidi"/>
      <w:color w:val="00000A"/>
    </w:rPr>
  </w:style>
  <w:style w:type="paragraph" w:styleId="Pa0" w:customStyle="1">
    <w:name w:val="Pa0"/>
    <w:basedOn w:val="Default"/>
    <w:next w:val="Default"/>
    <w:uiPriority w:val="99"/>
    <w:qFormat/>
    <w:rsid w:val="00e56078"/>
    <w:pPr>
      <w:spacing w:lineRule="atLeast" w:line="241"/>
    </w:pPr>
    <w:rPr>
      <w:rFonts w:ascii="Myriad Pro Cond" w:hAnsi="Myriad Pro Cond" w:cs="" w:cstheme="minorBidi"/>
      <w:color w:val="00000A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bd0d69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d0d69"/>
    <w:pPr>
      <w:spacing w:lineRule="auto" w:line="240" w:before="0" w:after="0"/>
    </w:pPr>
    <w:rPr>
      <w:sz w:val="20"/>
      <w:szCs w:val="20"/>
    </w:rPr>
  </w:style>
  <w:style w:type="paragraph" w:styleId="Style20">
    <w:name w:val="Header"/>
    <w:basedOn w:val="Normal"/>
    <w:link w:val="HeaderChar"/>
    <w:uiPriority w:val="99"/>
    <w:unhideWhenUsed/>
    <w:rsid w:val="0035179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unhideWhenUsed/>
    <w:rsid w:val="0035179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2de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078f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078f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3D5F-D647-4C28-809A-79F66FB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LibreOffice/5.2.0.4$Windows_x86 LibreOffice_project/066b007f5ebcc236395c7d282ba488bca6720265</Application>
  <Pages>1</Pages>
  <Words>221</Words>
  <Characters>1178</Characters>
  <CharactersWithSpaces>1409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2016-12-02T07:36:00Z</dcterms:created>
  <dc:creator>TBak</dc:creator>
  <dc:description/>
  <dc:language>bg-BG</dc:language>
  <cp:lastModifiedBy/>
  <cp:lastPrinted>2017-03-21T07:30:00Z</cp:lastPrinted>
  <dcterms:modified xsi:type="dcterms:W3CDTF">2017-09-30T16:57:31Z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