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AE2C22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E2C22">
        <w:rPr>
          <w:rFonts w:asciiTheme="minorHAnsi" w:hAnsiTheme="minorHAnsi"/>
          <w:b/>
          <w:sz w:val="44"/>
        </w:rPr>
        <w:t>K</w:t>
      </w:r>
      <w:r w:rsidR="00AE2C22">
        <w:rPr>
          <w:rFonts w:asciiTheme="minorHAnsi" w:hAnsiTheme="minorHAnsi"/>
          <w:b/>
          <w:sz w:val="44"/>
          <w:lang w:val="bg-BG"/>
        </w:rPr>
        <w:t>ариери в организации със стопанска и нестопанска цел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AE2C2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27.10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.2017г.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E2C22" w:rsidRDefault="00E5607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Силата на един човек е да помага на хората,</w:t>
      </w:r>
    </w:p>
    <w:p w:rsidR="00E56078" w:rsidRPr="00D87179" w:rsidRDefault="00AE2C22" w:rsidP="00AE2C22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които имат нужда в този момент!“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6702B6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на урока е: да се формират у учениците знания за организациите със стопанска и нестопанска цел; да се запознаят с различни кариери, които съществуват в тези сектори; да осъзнаят, че даряването и дарителството са отговорност на общността;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DF4EF2" w:rsidRDefault="00DF4EF2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Темата дойде като своеобразно продължение на темата за професиите, което беше прекрасно, защото на децата им беше лесно да надграждат.</w:t>
      </w:r>
    </w:p>
    <w:p w:rsidR="00DF4EF2" w:rsidRDefault="00DF4EF2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Гост в класа ни беше Слава Кръстева, която е един от добрите примери за това как човек може да се съчетава професионално в ор</w:t>
      </w:r>
      <w:r w:rsidR="008446A2">
        <w:rPr>
          <w:rFonts w:asciiTheme="minorHAnsi" w:hAnsiTheme="minorHAnsi"/>
          <w:i/>
          <w:sz w:val="24"/>
          <w:szCs w:val="40"/>
          <w:lang w:val="bg-BG"/>
        </w:rPr>
        <w:t>га</w:t>
      </w:r>
      <w:r>
        <w:rPr>
          <w:rFonts w:asciiTheme="minorHAnsi" w:hAnsiTheme="minorHAnsi"/>
          <w:i/>
          <w:sz w:val="24"/>
          <w:szCs w:val="40"/>
          <w:lang w:val="bg-BG"/>
        </w:rPr>
        <w:t>низации и със стопанска и с нестопанска насоченост.</w:t>
      </w:r>
    </w:p>
    <w:p w:rsidR="00DF4EF2" w:rsidRDefault="00DF4EF2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Другият плюс/полза за възприемането на темата е фактът, че с този клас за втори път говорим по нея. През изминалата година по темата ни гостуваше Хермина Емирян, която постави добрата основа върху която ние сега продължихме.</w:t>
      </w:r>
    </w:p>
    <w:p w:rsidR="00DF4EF2" w:rsidRDefault="00DF4EF2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премина под формата на въпроси и отговори, които Слава задаваше, маркираше клю</w:t>
      </w:r>
      <w:r w:rsidR="008446A2">
        <w:rPr>
          <w:rFonts w:asciiTheme="minorHAnsi" w:hAnsiTheme="minorHAnsi"/>
          <w:i/>
          <w:sz w:val="24"/>
          <w:szCs w:val="40"/>
          <w:lang w:val="bg-BG"/>
        </w:rPr>
        <w:t>чови думи на дъската и насочваше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децата. Изключително професионално беше изведена</w:t>
      </w:r>
      <w:r w:rsidR="008446A2">
        <w:rPr>
          <w:rFonts w:asciiTheme="minorHAnsi" w:hAnsiTheme="minorHAnsi"/>
          <w:i/>
          <w:sz w:val="24"/>
          <w:szCs w:val="40"/>
          <w:lang w:val="bg-BG"/>
        </w:rPr>
        <w:t xml:space="preserve"> стойностната информация, като я</w:t>
      </w:r>
      <w:r>
        <w:rPr>
          <w:rFonts w:asciiTheme="minorHAnsi" w:hAnsiTheme="minorHAnsi"/>
          <w:i/>
          <w:sz w:val="24"/>
          <w:szCs w:val="40"/>
          <w:lang w:val="bg-BG"/>
        </w:rPr>
        <w:t>сно бяха разграничени професиите в различните организации.</w:t>
      </w:r>
    </w:p>
    <w:p w:rsidR="00BB39E1" w:rsidRDefault="00BB39E1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Въпросите бяха от типа:</w:t>
      </w:r>
    </w:p>
    <w:p w:rsidR="00BB39E1" w:rsidRDefault="00BB39E1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си избрахте професия?</w:t>
      </w:r>
    </w:p>
    <w:p w:rsidR="00BB39E1" w:rsidRDefault="00BB39E1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Какво ви хареса в нея?</w:t>
      </w:r>
    </w:p>
    <w:p w:rsidR="00BB39E1" w:rsidRDefault="00BB39E1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какво съм добър?</w:t>
      </w:r>
    </w:p>
    <w:p w:rsidR="00BB39E1" w:rsidRDefault="008446A2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</w:t>
      </w:r>
      <w:r w:rsidR="00BB39E1">
        <w:rPr>
          <w:rFonts w:asciiTheme="minorHAnsi" w:hAnsiTheme="minorHAnsi"/>
          <w:i/>
          <w:sz w:val="24"/>
          <w:szCs w:val="40"/>
          <w:lang w:val="bg-BG"/>
        </w:rPr>
        <w:t>во правя с любов?</w:t>
      </w:r>
    </w:p>
    <w:p w:rsidR="00BB39E1" w:rsidRDefault="00BB39E1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Кое ще ми е приятно да правя?</w:t>
      </w:r>
    </w:p>
    <w:p w:rsidR="00BB39E1" w:rsidRDefault="00BB39E1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Отговорите бяха много и разнообразни, но обобщено звучаха, че след като се опитва да се извърши дадено действие, след като се получи, се изпитва удовлетворение; пробването като момент в случването, чувството – приятно, интересно.</w:t>
      </w:r>
    </w:p>
    <w:p w:rsidR="0017336E" w:rsidRPr="00AC4780" w:rsidRDefault="00270CC2" w:rsidP="00DF4EF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Моето лично впечатление е, че децата са много отворени към извършването на добрини. Примерът, който с тези теми им се дава е безценен. Приобщаването на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родителите към обяснението им би бил изключително полезен, защото така се провокира доброволчеството и у тях. Вярвам, че всеки човек е добър и е склонен да извършва добрини, просто трябва да повярва, да е сигурен, да поиска...</w:t>
      </w:r>
      <w:bookmarkStart w:id="0" w:name="_GoBack"/>
      <w:bookmarkEnd w:id="0"/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3E2A31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Интер</w:t>
      </w:r>
      <w:r w:rsidR="00BB39E1">
        <w:rPr>
          <w:rFonts w:asciiTheme="minorHAnsi" w:hAnsiTheme="minorHAnsi"/>
          <w:i/>
          <w:sz w:val="24"/>
          <w:szCs w:val="40"/>
          <w:lang w:val="bg-BG"/>
        </w:rPr>
        <w:t>есно се получи, когато на децата се раздадоха бели листа на които се разчерта проста таблица с три графи.</w:t>
      </w:r>
    </w:p>
    <w:p w:rsidR="00BB39E1" w:rsidRDefault="00BB39E1" w:rsidP="00BB39E1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първата графа трябваше да се отговори на въпроса: Какво обичам да правя? Във втората графа трябваше да се напише професията, която те биха искали да упражняват. А в третата графа се изискваше отговор на въпроса</w:t>
      </w:r>
      <w:r w:rsidR="008446A2">
        <w:rPr>
          <w:rFonts w:asciiTheme="minorHAnsi" w:hAnsiTheme="minorHAnsi"/>
          <w:i/>
          <w:sz w:val="24"/>
          <w:szCs w:val="40"/>
          <w:lang w:val="bg-BG"/>
        </w:rPr>
        <w:t>: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Какво бих могъл да правя за другите?</w:t>
      </w:r>
      <w:r w:rsidR="009A724C">
        <w:rPr>
          <w:rFonts w:asciiTheme="minorHAnsi" w:hAnsiTheme="minorHAnsi"/>
          <w:i/>
          <w:sz w:val="24"/>
          <w:szCs w:val="40"/>
          <w:lang w:val="bg-BG"/>
        </w:rPr>
        <w:t>/хора, деца, животни/</w:t>
      </w:r>
    </w:p>
    <w:p w:rsidR="009A724C" w:rsidRPr="00FE33BB" w:rsidRDefault="009A724C" w:rsidP="00BB39E1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Магията се получи тогава когато се видя, че професията, която си бяха избрали децата им даваше възможност и да печелят от нея, но и да вършат добрини чрез нея. Чудесен нагледен пример, поднесен от нашата Слава.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12B5E" w:rsidRPr="00FB468F" w:rsidRDefault="00712B5E" w:rsidP="00712B5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 понеже времето мина неусетно ни остана да си довършим таблиците, обобщихме получената информация и ще я ползваме при темата за доброволчеството, където се надявам да засилим ефекта на удовлетвореност след извършване на добро.</w:t>
      </w:r>
    </w:p>
    <w:p w:rsidR="00AC4780" w:rsidRPr="00FB468F" w:rsidRDefault="00AC478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AC4780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4B" w:rsidRDefault="00B42B4B" w:rsidP="00BD0D69">
      <w:pPr>
        <w:spacing w:after="0" w:line="240" w:lineRule="auto"/>
      </w:pPr>
      <w:r>
        <w:separator/>
      </w:r>
    </w:p>
  </w:endnote>
  <w:endnote w:type="continuationSeparator" w:id="0">
    <w:p w:rsidR="00B42B4B" w:rsidRDefault="00B42B4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4B" w:rsidRDefault="00B42B4B" w:rsidP="00BD0D69">
      <w:pPr>
        <w:spacing w:after="0" w:line="240" w:lineRule="auto"/>
      </w:pPr>
      <w:r>
        <w:separator/>
      </w:r>
    </w:p>
  </w:footnote>
  <w:footnote w:type="continuationSeparator" w:id="0">
    <w:p w:rsidR="00B42B4B" w:rsidRDefault="00B42B4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6114"/>
    <w:rsid w:val="0017336E"/>
    <w:rsid w:val="002176D3"/>
    <w:rsid w:val="002315A0"/>
    <w:rsid w:val="002440A8"/>
    <w:rsid w:val="00270CC2"/>
    <w:rsid w:val="002B0F99"/>
    <w:rsid w:val="00305142"/>
    <w:rsid w:val="003202A4"/>
    <w:rsid w:val="00351798"/>
    <w:rsid w:val="003E2A31"/>
    <w:rsid w:val="003F5F35"/>
    <w:rsid w:val="00414407"/>
    <w:rsid w:val="004867C9"/>
    <w:rsid w:val="004E05D4"/>
    <w:rsid w:val="00521526"/>
    <w:rsid w:val="005D625F"/>
    <w:rsid w:val="00630E44"/>
    <w:rsid w:val="006702B6"/>
    <w:rsid w:val="00712B5E"/>
    <w:rsid w:val="007441B3"/>
    <w:rsid w:val="0076420D"/>
    <w:rsid w:val="00826081"/>
    <w:rsid w:val="008446A2"/>
    <w:rsid w:val="0085508E"/>
    <w:rsid w:val="009A724C"/>
    <w:rsid w:val="00AB7BEC"/>
    <w:rsid w:val="00AC4780"/>
    <w:rsid w:val="00AE2C22"/>
    <w:rsid w:val="00B01FB3"/>
    <w:rsid w:val="00B42B4B"/>
    <w:rsid w:val="00BB39E1"/>
    <w:rsid w:val="00BD0D69"/>
    <w:rsid w:val="00C078F4"/>
    <w:rsid w:val="00C47030"/>
    <w:rsid w:val="00C96B5D"/>
    <w:rsid w:val="00D2608A"/>
    <w:rsid w:val="00D87179"/>
    <w:rsid w:val="00DB2E7B"/>
    <w:rsid w:val="00DD5DD5"/>
    <w:rsid w:val="00DF4EF2"/>
    <w:rsid w:val="00E56078"/>
    <w:rsid w:val="00E734ED"/>
    <w:rsid w:val="00ED6106"/>
    <w:rsid w:val="00EF1234"/>
    <w:rsid w:val="00F266E8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6182-6CEF-4D80-87AD-DE3B6B1B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9</cp:revision>
  <cp:lastPrinted>2017-03-21T07:30:00Z</cp:lastPrinted>
  <dcterms:created xsi:type="dcterms:W3CDTF">2017-11-06T06:38:00Z</dcterms:created>
  <dcterms:modified xsi:type="dcterms:W3CDTF">2017-11-06T07:31:00Z</dcterms:modified>
</cp:coreProperties>
</file>