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B467CF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E35FD3">
        <w:rPr>
          <w:rFonts w:asciiTheme="minorHAnsi" w:hAnsiTheme="minorHAnsi"/>
          <w:b/>
          <w:sz w:val="44"/>
          <w:lang w:val="bg-BG"/>
        </w:rPr>
        <w:t>К</w:t>
      </w:r>
      <w:r w:rsidR="0063068D">
        <w:rPr>
          <w:rFonts w:asciiTheme="minorHAnsi" w:hAnsiTheme="minorHAnsi"/>
          <w:b/>
          <w:sz w:val="44"/>
          <w:lang w:val="bg-BG"/>
        </w:rPr>
        <w:t>артички от доброта</w:t>
      </w:r>
    </w:p>
    <w:p w:rsidR="004E05D4" w:rsidRPr="00FB468F" w:rsidRDefault="00B467C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t>Анка Жекова старши учител в начален етап на СУ,,Д.Дебелянов” – Гр. Бургас</w:t>
      </w:r>
    </w:p>
    <w:p w:rsidR="00E56078" w:rsidRPr="00D87179" w:rsidRDefault="0063068D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 xml:space="preserve">Темата е разработена в два учебни часа на </w:t>
      </w:r>
      <w:r w:rsidR="00E35FD3">
        <w:rPr>
          <w:rFonts w:asciiTheme="minorHAnsi" w:hAnsiTheme="minorHAnsi"/>
          <w:b/>
          <w:color w:val="FF0000"/>
          <w:sz w:val="24"/>
          <w:lang w:val="bg-BG"/>
        </w:rPr>
        <w:t>30.11.2018 г. и на 11.12.2018 г.</w:t>
      </w:r>
    </w:p>
    <w:p w:rsidR="00E56078" w:rsidRPr="00D87179" w:rsidRDefault="00E35FD3" w:rsidP="00D8717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,,Доброто и добрата дума над всичко ще успеят те...”</w:t>
      </w:r>
    </w:p>
    <w:p w:rsidR="00305142" w:rsidRDefault="00447ACD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bookmarkStart w:id="0" w:name="_GoBack"/>
      <w:bookmarkEnd w:id="0"/>
      <w:r w:rsidRPr="00447ACD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Default="00E35FD3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Учениците да изградят умения за разбиране и емпатия към хората с различни социални потребности и да осъзнаят необходимостта от дарителството в името на доброто</w:t>
      </w:r>
      <w:r w:rsidR="00F03C86">
        <w:rPr>
          <w:rFonts w:asciiTheme="minorHAnsi" w:hAnsiTheme="minorHAnsi"/>
          <w:i/>
          <w:sz w:val="24"/>
          <w:szCs w:val="40"/>
          <w:lang w:val="bg-BG"/>
        </w:rPr>
        <w:t xml:space="preserve"> в общността.</w:t>
      </w: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76420D" w:rsidRDefault="00E35FD3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Преди занятието по темата поставих за задача да проучат и да разберат дали в близост на техния дом или в района има хора, които се отличават от всички нас по някакъв външен признак.</w:t>
      </w:r>
    </w:p>
    <w:p w:rsidR="00E35FD3" w:rsidRDefault="00E35FD3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Първото занятие започна с припомняне на същността на понятието ,,толерантност”.  После учениците разказаха за хора, живеещи в близост до тях, които се нуждаят от по-специални грижи. Едни посочиха ученици от други класове, които иамт проблем със самообслужването. Други споделиха за самотни възрас</w:t>
      </w:r>
      <w:r w:rsidR="0053241C">
        <w:rPr>
          <w:rFonts w:asciiTheme="minorHAnsi" w:hAnsiTheme="minorHAnsi"/>
          <w:i/>
          <w:sz w:val="24"/>
          <w:szCs w:val="40"/>
          <w:lang w:val="bg-BG"/>
        </w:rPr>
        <w:t>тни или деца без родители. Някой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сподели, че не познава такива хора, но знае за тези,</w:t>
      </w:r>
      <w:r w:rsidR="0053241C">
        <w:rPr>
          <w:rFonts w:asciiTheme="minorHAnsi" w:hAnsiTheme="minorHAnsi"/>
          <w:i/>
          <w:sz w:val="24"/>
          <w:szCs w:val="40"/>
          <w:lang w:val="bg-BG"/>
        </w:rPr>
        <w:t xml:space="preserve"> които се придвижват с колички, с патерица или бастун.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Тук се наложи да поспрем и да обясня същността на думата ,,инвалид”, която се употребява в ежедневната реч. Децата разбраха, че хората с физически увреждания не са непотребни или невалидни сред нас. </w:t>
      </w:r>
      <w:r w:rsidR="0053241C">
        <w:rPr>
          <w:rFonts w:asciiTheme="minorHAnsi" w:hAnsiTheme="minorHAnsi"/>
          <w:i/>
          <w:sz w:val="24"/>
          <w:szCs w:val="40"/>
          <w:lang w:val="bg-BG"/>
        </w:rPr>
        <w:t>Забел</w:t>
      </w:r>
      <w:r w:rsidR="00595E2C">
        <w:rPr>
          <w:rFonts w:asciiTheme="minorHAnsi" w:hAnsiTheme="minorHAnsi"/>
          <w:i/>
          <w:sz w:val="24"/>
          <w:szCs w:val="40"/>
          <w:lang w:val="bg-BG"/>
        </w:rPr>
        <w:t>язах, че у всички е изградено чувството на емпатия, на разбиране и тревога за такива хора. Поставих ги в ситуации, при които трябваше да извършат действия, лишавайки се от услугата на някоя част на тялото. Те бързо разбраха какви затруднения им</w:t>
      </w:r>
      <w:r w:rsidR="0053241C">
        <w:rPr>
          <w:rFonts w:asciiTheme="minorHAnsi" w:hAnsiTheme="minorHAnsi"/>
          <w:i/>
          <w:sz w:val="24"/>
          <w:szCs w:val="40"/>
          <w:lang w:val="bg-BG"/>
        </w:rPr>
        <w:t>а</w:t>
      </w:r>
      <w:r w:rsidR="00595E2C">
        <w:rPr>
          <w:rFonts w:asciiTheme="minorHAnsi" w:hAnsiTheme="minorHAnsi"/>
          <w:i/>
          <w:sz w:val="24"/>
          <w:szCs w:val="40"/>
          <w:lang w:val="bg-BG"/>
        </w:rPr>
        <w:t xml:space="preserve"> човек с физически дефицити. Предложих да обсъдят какво биха могли да направят за такива хора в навечерието на коледните празници.</w:t>
      </w:r>
    </w:p>
    <w:p w:rsidR="00595E2C" w:rsidRDefault="00595E2C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Рисунките и техните обсъждания се проведоха в следобедните часове за занятия по интереси. </w:t>
      </w:r>
      <w:r w:rsidR="0053241C">
        <w:rPr>
          <w:rFonts w:asciiTheme="minorHAnsi" w:hAnsiTheme="minorHAnsi"/>
          <w:i/>
          <w:sz w:val="24"/>
          <w:szCs w:val="40"/>
          <w:lang w:val="bg-BG"/>
        </w:rPr>
        <w:t>Направиха табло, на което събраха своите виждания и готовност за помощ и обобщиха ,,Нашите добри дела.”</w:t>
      </w:r>
    </w:p>
    <w:p w:rsidR="00595E2C" w:rsidRDefault="00595E2C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Вторият час по темата беше с практическа насоченост. Разговаряхме за това,</w:t>
      </w:r>
      <w:r w:rsidR="0053241C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>
        <w:rPr>
          <w:rFonts w:asciiTheme="minorHAnsi" w:hAnsiTheme="minorHAnsi"/>
          <w:i/>
          <w:sz w:val="24"/>
          <w:szCs w:val="40"/>
          <w:lang w:val="bg-BG"/>
        </w:rPr>
        <w:t>че идват най-хубавите дни в годината. Децата разказаха за очакванията си, за вълненията от предишната Коледа. Споделиха, че най-хубаво е със семейството, защото е най-весело у</w:t>
      </w:r>
      <w:r w:rsidR="0053241C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дома с близките. Поставих ги в проблемна ситуация: Представете си, че ваш родител или дядо и баба не са сред вас на Коледа, защото са далече от дома. Какво бихте направили за тях? Разбира се – поздравителна картичка, телефонно обаждане, покана да си дойдат , бяха отговорите. Разказах на първокласниците за минало посещение в Дом за възрастни хора. Показах им снимки от това посещение. Децата решиха да продължим традицията и да изпратим </w:t>
      </w:r>
      <w:r w:rsidR="00081784">
        <w:rPr>
          <w:rFonts w:asciiTheme="minorHAnsi" w:hAnsiTheme="minorHAnsi"/>
          <w:i/>
          <w:sz w:val="24"/>
          <w:szCs w:val="40"/>
          <w:lang w:val="bg-BG"/>
        </w:rPr>
        <w:t>коледни картички, които ще изработят в часа по технологии и предприемачество.</w:t>
      </w:r>
    </w:p>
    <w:p w:rsidR="00081784" w:rsidRDefault="00081784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 xml:space="preserve">В навечерието на празника в класната стая събрахме много и красиви коледни картички, в чието изработване бяха участвали и семействата на някои ученици. </w:t>
      </w:r>
    </w:p>
    <w:p w:rsidR="00081784" w:rsidRDefault="00081784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Обсъдихме пожеланията, които завършихме с надеждата да се видим напролет с хората от Дома. </w:t>
      </w:r>
    </w:p>
    <w:p w:rsidR="00081784" w:rsidRDefault="00081784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 края на урока прочетох на децата текст на ,,Песен за доброто”. Решиха да научим първия куплет и с него да започваме всеки учебен ден. Така и до днес след обичайния сутрешен поздрав ние заедно изричаме думите:,,Доброто и добрата дума над всичко ще успеят те. И даже да не ти се вярва – юначно и красиво правят всякое дете”. Следват думите за усмивката. И чак тогава иде ред на учебната работа.</w:t>
      </w:r>
    </w:p>
    <w:p w:rsidR="00081784" w:rsidRPr="00FE33BB" w:rsidRDefault="00081784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Мисля,че този урок по доброта изпълни своята мисия. Сега ни предстоят пролетни празници и вече в</w:t>
      </w:r>
      <w:r w:rsidR="0053241C">
        <w:rPr>
          <w:rFonts w:asciiTheme="minorHAnsi" w:hAnsiTheme="minorHAnsi"/>
          <w:i/>
          <w:sz w:val="24"/>
          <w:szCs w:val="40"/>
          <w:lang w:val="bg-BG"/>
        </w:rPr>
        <w:t>ърви подготовката по проекта ,,С</w:t>
      </w:r>
      <w:r>
        <w:rPr>
          <w:rFonts w:asciiTheme="minorHAnsi" w:hAnsiTheme="minorHAnsi"/>
          <w:i/>
          <w:sz w:val="24"/>
          <w:szCs w:val="40"/>
          <w:lang w:val="bg-BG"/>
        </w:rPr>
        <w:t>илата е в нашето единство.”, посветена на Трети март.</w:t>
      </w:r>
    </w:p>
    <w:p w:rsidR="0076420D" w:rsidRPr="00E56078" w:rsidRDefault="0076420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Default="00447ACD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 w:rsidRPr="00447ACD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081784" w:rsidRDefault="00081784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Ученицически реплики:</w:t>
      </w:r>
    </w:p>
    <w:p w:rsidR="00E56078" w:rsidRDefault="00081784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-,,На Коледа всички трябва да са усмихнати и радостни.</w:t>
      </w:r>
      <w:r w:rsidR="0053241C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>
        <w:rPr>
          <w:rFonts w:asciiTheme="minorHAnsi" w:hAnsiTheme="minorHAnsi"/>
          <w:i/>
          <w:sz w:val="24"/>
          <w:szCs w:val="40"/>
          <w:lang w:val="bg-BG"/>
        </w:rPr>
        <w:t>И да получат подаръци</w:t>
      </w:r>
      <w:r w:rsidR="00FB468F">
        <w:rPr>
          <w:rFonts w:asciiTheme="minorHAnsi" w:hAnsiTheme="minorHAnsi"/>
          <w:i/>
          <w:sz w:val="24"/>
          <w:szCs w:val="40"/>
          <w:lang w:val="bg-BG"/>
        </w:rPr>
        <w:t>.</w:t>
      </w:r>
      <w:r>
        <w:rPr>
          <w:rFonts w:asciiTheme="minorHAnsi" w:hAnsiTheme="minorHAnsi"/>
          <w:i/>
          <w:sz w:val="24"/>
          <w:szCs w:val="40"/>
          <w:lang w:val="bg-BG"/>
        </w:rPr>
        <w:t>”</w:t>
      </w:r>
    </w:p>
    <w:p w:rsidR="00081784" w:rsidRDefault="00081784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-,,Трябва да помагаме на децата със затруднения, защото и те са като нас.”</w:t>
      </w:r>
    </w:p>
    <w:p w:rsidR="00081784" w:rsidRDefault="00081784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-,,Всеки може да бъде в затруднено положение.”</w:t>
      </w:r>
    </w:p>
    <w:p w:rsidR="00081784" w:rsidRPr="00FE33BB" w:rsidRDefault="00081784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Родители: ,,Направихме коледните картички с мисълта за самотните хора. Изпратете ги.”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447ACD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53241C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Този уро</w:t>
      </w:r>
      <w:r w:rsidR="00F03C86">
        <w:rPr>
          <w:rFonts w:asciiTheme="minorHAnsi" w:hAnsiTheme="minorHAnsi"/>
          <w:i/>
          <w:sz w:val="24"/>
          <w:szCs w:val="40"/>
          <w:lang w:val="bg-BG"/>
        </w:rPr>
        <w:t>к по доброта и доброволчество да се повтори при разработване на проект ,,За чиста околна среда.” ;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="00F03C86">
        <w:rPr>
          <w:rFonts w:asciiTheme="minorHAnsi" w:hAnsiTheme="minorHAnsi"/>
          <w:i/>
          <w:sz w:val="24"/>
          <w:szCs w:val="40"/>
          <w:lang w:val="bg-BG"/>
        </w:rPr>
        <w:t>,, Мартеници”</w:t>
      </w:r>
    </w:p>
    <w:sectPr w:rsidR="00E56078" w:rsidRPr="00FB468F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931" w:rsidRDefault="009D2931" w:rsidP="00BD0D69">
      <w:pPr>
        <w:spacing w:after="0" w:line="240" w:lineRule="auto"/>
      </w:pPr>
      <w:r>
        <w:separator/>
      </w:r>
    </w:p>
  </w:endnote>
  <w:endnote w:type="continuationSeparator" w:id="0">
    <w:p w:rsidR="009D2931" w:rsidRDefault="009D2931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447ACD" w:rsidP="00351798">
    <w:pPr>
      <w:pStyle w:val="Footer"/>
      <w:ind w:left="-426"/>
      <w:rPr>
        <w:rFonts w:ascii="Myriad Pro Cond" w:hAnsi="Myriad Pro Cond"/>
        <w:lang w:val="bg-BG"/>
      </w:rPr>
    </w:pPr>
    <w:r w:rsidRPr="00447ACD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931" w:rsidRDefault="009D2931" w:rsidP="00BD0D69">
      <w:pPr>
        <w:spacing w:after="0" w:line="240" w:lineRule="auto"/>
      </w:pPr>
      <w:r>
        <w:separator/>
      </w:r>
    </w:p>
  </w:footnote>
  <w:footnote w:type="continuationSeparator" w:id="0">
    <w:p w:rsidR="009D2931" w:rsidRDefault="009D2931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1779D"/>
    <w:rsid w:val="00062DE4"/>
    <w:rsid w:val="00081784"/>
    <w:rsid w:val="000B6114"/>
    <w:rsid w:val="002440A8"/>
    <w:rsid w:val="002B0F99"/>
    <w:rsid w:val="00305142"/>
    <w:rsid w:val="003202A4"/>
    <w:rsid w:val="003250F3"/>
    <w:rsid w:val="00351798"/>
    <w:rsid w:val="0037435C"/>
    <w:rsid w:val="00447ACD"/>
    <w:rsid w:val="004867C9"/>
    <w:rsid w:val="004E05D4"/>
    <w:rsid w:val="0053241C"/>
    <w:rsid w:val="00595E2C"/>
    <w:rsid w:val="005D625F"/>
    <w:rsid w:val="005F69A7"/>
    <w:rsid w:val="0063068D"/>
    <w:rsid w:val="007441B3"/>
    <w:rsid w:val="0076420D"/>
    <w:rsid w:val="00772EF2"/>
    <w:rsid w:val="00794A57"/>
    <w:rsid w:val="00826081"/>
    <w:rsid w:val="00831C49"/>
    <w:rsid w:val="00917F1C"/>
    <w:rsid w:val="009D2931"/>
    <w:rsid w:val="009F3479"/>
    <w:rsid w:val="00A03A6D"/>
    <w:rsid w:val="00A74E33"/>
    <w:rsid w:val="00B01FB3"/>
    <w:rsid w:val="00B467CF"/>
    <w:rsid w:val="00BD0D69"/>
    <w:rsid w:val="00C078F4"/>
    <w:rsid w:val="00C47030"/>
    <w:rsid w:val="00D2608A"/>
    <w:rsid w:val="00D87179"/>
    <w:rsid w:val="00DB2E7B"/>
    <w:rsid w:val="00DD5DD5"/>
    <w:rsid w:val="00E35FD3"/>
    <w:rsid w:val="00E56078"/>
    <w:rsid w:val="00E734ED"/>
    <w:rsid w:val="00ED6106"/>
    <w:rsid w:val="00F03C86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D198-E6FE-4643-98F9-BC88C616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JEKOV</cp:lastModifiedBy>
  <cp:revision>21</cp:revision>
  <cp:lastPrinted>2017-03-21T07:30:00Z</cp:lastPrinted>
  <dcterms:created xsi:type="dcterms:W3CDTF">2016-12-02T07:36:00Z</dcterms:created>
  <dcterms:modified xsi:type="dcterms:W3CDTF">2019-02-21T15:23:00Z</dcterms:modified>
</cp:coreProperties>
</file>